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DBE" w:rsidRDefault="001A3DBE" w:rsidP="001A3D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3DBE" w:rsidRPr="00D97CD0" w:rsidRDefault="001A3DBE" w:rsidP="001A3D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30312">
        <w:rPr>
          <w:rFonts w:ascii="Times New Roman" w:hAnsi="Times New Roman"/>
          <w:b/>
          <w:sz w:val="24"/>
          <w:szCs w:val="24"/>
        </w:rPr>
        <w:t>Паспорт муниципальной программы</w:t>
      </w:r>
    </w:p>
    <w:p w:rsidR="001A3DBE" w:rsidRDefault="001A3DBE" w:rsidP="001A3D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A4342">
        <w:rPr>
          <w:rFonts w:ascii="Times New Roman" w:hAnsi="Times New Roman"/>
          <w:b/>
          <w:sz w:val="24"/>
          <w:szCs w:val="24"/>
        </w:rPr>
        <w:t>«Культура городского округа Домодедово на 2014-2016 годы»</w:t>
      </w:r>
    </w:p>
    <w:p w:rsidR="001A3DBE" w:rsidRPr="009A4342" w:rsidRDefault="001A3DBE" w:rsidP="001A3D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08"/>
        <w:gridCol w:w="2430"/>
        <w:gridCol w:w="2435"/>
        <w:gridCol w:w="2409"/>
        <w:gridCol w:w="2643"/>
      </w:tblGrid>
      <w:tr w:rsidR="001A3DBE" w:rsidTr="00037B26"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 муниципальной программы  </w:t>
            </w:r>
          </w:p>
        </w:tc>
        <w:tc>
          <w:tcPr>
            <w:tcW w:w="9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Pr="00C37595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«Культура городского округа Домодедово на 2014-2016 годы»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</w:t>
            </w:r>
          </w:p>
        </w:tc>
      </w:tr>
      <w:tr w:rsidR="001A3DBE" w:rsidTr="00037B26"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Цели муниципальной программы</w:t>
            </w:r>
          </w:p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качества жизни населения городского округа Домодедово путем развития услуг в сфере культуры, искусства и дополнительного образования детей в сфере культуры и искусства</w:t>
            </w:r>
          </w:p>
        </w:tc>
      </w:tr>
      <w:tr w:rsidR="001A3DBE" w:rsidTr="00037B26">
        <w:trPr>
          <w:trHeight w:val="4979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Задачи  муниципальной программы</w:t>
            </w:r>
          </w:p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1A3DBE" w:rsidP="0003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881A0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4140D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охранение культурного наследия,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памятников, обелисков и мемориальных досок, </w:t>
            </w:r>
          </w:p>
          <w:p w:rsidR="001A3DBE" w:rsidRDefault="001A3DBE" w:rsidP="0003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посвященных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событиям Великой Отечественной войны, находящихся на территории    </w:t>
            </w:r>
          </w:p>
          <w:p w:rsidR="001A3DBE" w:rsidRPr="00881A04" w:rsidRDefault="001A3DBE" w:rsidP="0003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городского округа Домодедово;</w:t>
            </w:r>
          </w:p>
          <w:p w:rsidR="001A3DBE" w:rsidRDefault="001A3DBE" w:rsidP="00037B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-развитие деятельности муниципального музея, сохранение, пополнение, изучение и </w:t>
            </w:r>
          </w:p>
          <w:p w:rsidR="001A3DBE" w:rsidRPr="0097334B" w:rsidRDefault="001A3DBE" w:rsidP="00037B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популяризация музейного фонда;</w:t>
            </w:r>
            <w:r w:rsidRPr="002F326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A3DBE" w:rsidRDefault="001A3DBE" w:rsidP="00037B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-развитие культурно-досуговой, просветительской  деятельности учреждений культуры;</w:t>
            </w:r>
          </w:p>
          <w:p w:rsidR="001A3DBE" w:rsidRDefault="001A3DBE" w:rsidP="00037B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-поддержка и развитие творческой деятельности жителей и  коллективов художественной  </w:t>
            </w:r>
          </w:p>
          <w:p w:rsidR="001A3DBE" w:rsidRPr="00310D87" w:rsidRDefault="001A3DBE" w:rsidP="00037B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самодеятельности; </w:t>
            </w:r>
          </w:p>
          <w:p w:rsidR="001A3DBE" w:rsidRDefault="001A3DBE" w:rsidP="00037B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-создание условий массового отдыха жителей и организация обустройства мест массового </w:t>
            </w:r>
          </w:p>
          <w:p w:rsidR="001A3DBE" w:rsidRDefault="001A3DBE" w:rsidP="00037B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отдыха населения;</w:t>
            </w:r>
          </w:p>
          <w:p w:rsidR="001A3DBE" w:rsidRDefault="001A3DBE" w:rsidP="0003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-развитие системы подготовки, переподготовки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повышения квалификации кадров отрасли;                                </w:t>
            </w:r>
          </w:p>
          <w:p w:rsidR="001A3DBE" w:rsidRDefault="001A3DBE" w:rsidP="0003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-развитие внутреннего и въездного туризма;</w:t>
            </w:r>
          </w:p>
          <w:p w:rsidR="001E53BC" w:rsidRDefault="001E53BC" w:rsidP="0003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повышение заработной платы работникам </w:t>
            </w:r>
            <w:r w:rsidR="00B54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учреждений культуры;</w:t>
            </w:r>
          </w:p>
          <w:p w:rsidR="001A3DBE" w:rsidRDefault="001A3DBE" w:rsidP="0003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-увеличение количества пользователей библиотечными услугами;</w:t>
            </w:r>
          </w:p>
          <w:p w:rsidR="001A3DBE" w:rsidRDefault="001A3DBE" w:rsidP="00037B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-развитие и модернизация библиотечной системы в целях создания благоприятных условий  </w:t>
            </w:r>
          </w:p>
          <w:p w:rsidR="001A3DBE" w:rsidRPr="00D97CD0" w:rsidRDefault="001A3DBE" w:rsidP="00037B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равноценного доступа населения к информационным ресурсам;</w:t>
            </w:r>
            <w:r w:rsidRPr="00447F9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A3DBE" w:rsidRDefault="001A3DBE" w:rsidP="0003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13BB">
              <w:rPr>
                <w:rFonts w:ascii="Times New Roman" w:hAnsi="Times New Roman"/>
                <w:sz w:val="24"/>
                <w:szCs w:val="24"/>
              </w:rPr>
              <w:t xml:space="preserve">-совершенствование системы 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интересах формирования </w:t>
            </w:r>
          </w:p>
          <w:p w:rsidR="001A3DBE" w:rsidRDefault="001A3DBE" w:rsidP="0003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разносторонне развитой личности;</w:t>
            </w:r>
          </w:p>
          <w:p w:rsidR="001A3DBE" w:rsidRDefault="001A3DBE" w:rsidP="0003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-развитие системы выявления, поддержки и сопровождения одаренных детей;</w:t>
            </w:r>
          </w:p>
          <w:p w:rsidR="001E53BC" w:rsidRPr="002D1FE9" w:rsidRDefault="001E53BC" w:rsidP="0003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FE9">
              <w:rPr>
                <w:rFonts w:ascii="Times New Roman" w:hAnsi="Times New Roman"/>
                <w:sz w:val="24"/>
                <w:szCs w:val="24"/>
              </w:rPr>
              <w:t>- создание условий для устойчивого развития сферы культуры;</w:t>
            </w:r>
          </w:p>
          <w:p w:rsidR="001A3DBE" w:rsidRDefault="001A3DBE" w:rsidP="00037B2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-обеспечение деятельности </w:t>
            </w:r>
            <w:r w:rsidRPr="009B5818">
              <w:rPr>
                <w:rFonts w:ascii="Times New Roman" w:hAnsi="Times New Roman"/>
                <w:color w:val="000000"/>
              </w:rPr>
              <w:t xml:space="preserve"> Комитета по культуре, делам молодежи и спорту Администрации </w:t>
            </w:r>
          </w:p>
          <w:p w:rsidR="001A3DBE" w:rsidRPr="00D14540" w:rsidRDefault="001A3DBE" w:rsidP="00037B2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9B5818">
              <w:rPr>
                <w:rFonts w:ascii="Times New Roman" w:hAnsi="Times New Roman"/>
                <w:color w:val="000000"/>
              </w:rPr>
              <w:t>городского округа Домодедово</w:t>
            </w:r>
            <w:r>
              <w:rPr>
                <w:rFonts w:ascii="Times New Roman" w:hAnsi="Times New Roman"/>
                <w:color w:val="000000"/>
              </w:rPr>
              <w:t>;</w:t>
            </w:r>
          </w:p>
          <w:p w:rsidR="001A3DBE" w:rsidRDefault="001A3DBE" w:rsidP="0003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-о</w:t>
            </w:r>
            <w:r w:rsidRPr="009B5818">
              <w:rPr>
                <w:rFonts w:ascii="Times New Roman" w:eastAsia="Calibri" w:hAnsi="Times New Roman"/>
                <w:color w:val="000000"/>
                <w:lang w:eastAsia="en-US"/>
              </w:rPr>
              <w:t xml:space="preserve">существления бухгалтерского учета и составления отчетности, финансово – хозяйственного, </w:t>
            </w:r>
          </w:p>
          <w:p w:rsidR="001A3DBE" w:rsidRPr="00D97CD0" w:rsidRDefault="001A3DBE" w:rsidP="0003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</w:t>
            </w:r>
            <w:r w:rsidRPr="009B5818">
              <w:rPr>
                <w:rFonts w:ascii="Times New Roman" w:eastAsia="Calibri" w:hAnsi="Times New Roman"/>
                <w:color w:val="000000"/>
                <w:lang w:eastAsia="en-US"/>
              </w:rPr>
              <w:t xml:space="preserve">технического обслуживания подведомственных 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</w:t>
            </w:r>
            <w:r w:rsidRPr="009B5818">
              <w:rPr>
                <w:rFonts w:ascii="Times New Roman" w:eastAsia="Calibri" w:hAnsi="Times New Roman"/>
                <w:color w:val="000000"/>
                <w:lang w:eastAsia="en-US"/>
              </w:rPr>
              <w:t>учреждений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>.</w:t>
            </w:r>
          </w:p>
        </w:tc>
      </w:tr>
      <w:tr w:rsidR="001A3DBE" w:rsidTr="00037B26">
        <w:trPr>
          <w:trHeight w:val="430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9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1A3DBE" w:rsidP="00037B26">
            <w:pPr>
              <w:shd w:val="clear" w:color="auto" w:fill="FFFFFF"/>
              <w:tabs>
                <w:tab w:val="left" w:pos="1080"/>
              </w:tabs>
              <w:spacing w:after="0" w:line="240" w:lineRule="auto"/>
              <w:ind w:left="14"/>
              <w:rPr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руководителя Администрации городского округа Домодедово-</w:t>
            </w:r>
            <w:r w:rsidRPr="00051EC7">
              <w:rPr>
                <w:rFonts w:ascii="Times New Roman" w:hAnsi="Times New Roman"/>
                <w:color w:val="000000"/>
                <w:sz w:val="24"/>
                <w:szCs w:val="24"/>
              </w:rPr>
              <w:t>председа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</w:t>
            </w:r>
            <w:r w:rsidRPr="00051E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комитета по территориальному управлению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Добрина Е.К.</w:t>
            </w:r>
            <w:r>
              <w:rPr>
                <w:color w:val="000000"/>
              </w:rPr>
              <w:t xml:space="preserve"> </w:t>
            </w:r>
          </w:p>
          <w:p w:rsidR="008D580F" w:rsidRPr="00051EC7" w:rsidRDefault="008D580F" w:rsidP="00037B26">
            <w:pPr>
              <w:shd w:val="clear" w:color="auto" w:fill="FFFFFF"/>
              <w:tabs>
                <w:tab w:val="left" w:pos="1080"/>
              </w:tabs>
              <w:spacing w:after="0" w:line="240" w:lineRule="auto"/>
              <w:ind w:left="1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3DBE" w:rsidTr="00037B26"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9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Комитет по культуре, делам молодежи и спорту Администрация городского округа Домодедово </w:t>
            </w:r>
          </w:p>
          <w:p w:rsidR="008D580F" w:rsidRDefault="008D580F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3DBE" w:rsidTr="00037B26"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9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2014-2016 годы</w:t>
            </w:r>
          </w:p>
        </w:tc>
      </w:tr>
      <w:tr w:rsidR="001A3DBE" w:rsidTr="00037B26"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Перечень подпрограмм</w:t>
            </w:r>
          </w:p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Подпрограмма 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«Развитие библиотечного дела в городском округе Домодедово </w:t>
            </w:r>
          </w:p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2014–2016 годы»</w:t>
            </w:r>
          </w:p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Подпрограмма 2. </w:t>
            </w:r>
            <w:r>
              <w:rPr>
                <w:rFonts w:ascii="Times New Roman" w:hAnsi="Times New Roman"/>
                <w:sz w:val="24"/>
                <w:szCs w:val="24"/>
              </w:rPr>
              <w:t>«Развитие дополнительного образования в сфере культуры и искусства в городском округе Домодедово на 2014-2016 годы»</w:t>
            </w:r>
          </w:p>
          <w:p w:rsidR="001A3DBE" w:rsidRDefault="001A3DBE" w:rsidP="001A3D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3. «</w:t>
            </w:r>
            <w:r w:rsidRPr="00F215C0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учреждений культуры и искусства городского окру</w:t>
            </w:r>
            <w:r>
              <w:rPr>
                <w:rFonts w:ascii="Times New Roman" w:hAnsi="Times New Roman"/>
                <w:sz w:val="24"/>
                <w:szCs w:val="24"/>
              </w:rPr>
              <w:t>га Домодедово на 2014-2016 годы»</w:t>
            </w:r>
          </w:p>
          <w:p w:rsidR="001A3DBE" w:rsidRPr="001A3DBE" w:rsidRDefault="001A3DBE" w:rsidP="001A3D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Подпрограмма 4. </w:t>
            </w:r>
            <w:r>
              <w:rPr>
                <w:rFonts w:ascii="Times New Roman" w:hAnsi="Times New Roman"/>
                <w:sz w:val="24"/>
                <w:szCs w:val="24"/>
              </w:rPr>
              <w:t>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2014-2016 годы»</w:t>
            </w:r>
          </w:p>
        </w:tc>
      </w:tr>
      <w:tr w:rsidR="001A3DBE" w:rsidTr="00037B26">
        <w:trPr>
          <w:cantSplit/>
          <w:trHeight w:val="293"/>
        </w:trPr>
        <w:tc>
          <w:tcPr>
            <w:tcW w:w="5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1A3DBE" w:rsidP="00037B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том числе по годам:</w:t>
            </w:r>
          </w:p>
        </w:tc>
        <w:tc>
          <w:tcPr>
            <w:tcW w:w="9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(тыс. рублей)</w:t>
            </w:r>
          </w:p>
        </w:tc>
      </w:tr>
      <w:tr w:rsidR="001A3DBE" w:rsidTr="00037B26">
        <w:trPr>
          <w:cantSplit/>
        </w:trPr>
        <w:tc>
          <w:tcPr>
            <w:tcW w:w="5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BE" w:rsidRDefault="001A3DBE" w:rsidP="00037B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Pr="00C33AA8" w:rsidRDefault="001A3DBE" w:rsidP="00037B2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3AA8">
              <w:rPr>
                <w:rFonts w:ascii="Times New Roman" w:hAnsi="Times New Roman"/>
              </w:rPr>
              <w:t>Всего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1A3DBE" w:rsidP="00037B2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Очередной финансовый год</w:t>
            </w:r>
          </w:p>
          <w:p w:rsidR="001A3DBE" w:rsidRPr="00C33AA8" w:rsidRDefault="001A3DBE" w:rsidP="00037B2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3AA8">
              <w:rPr>
                <w:rFonts w:ascii="Times New Roman" w:hAnsi="Times New Roman"/>
              </w:rPr>
              <w:t>2014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Pr="00C33AA8" w:rsidRDefault="001A3DBE" w:rsidP="00037B2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1-й год планового периода                      </w:t>
            </w:r>
            <w:r w:rsidRPr="00C33AA8">
              <w:rPr>
                <w:rFonts w:ascii="Times New Roman" w:hAnsi="Times New Roman"/>
              </w:rPr>
              <w:t xml:space="preserve">2015 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Pr="00C33AA8" w:rsidRDefault="001A3DBE" w:rsidP="00037B2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2-й год планового периода                       </w:t>
            </w:r>
            <w:r w:rsidRPr="00C33AA8">
              <w:rPr>
                <w:rFonts w:ascii="Times New Roman" w:hAnsi="Times New Roman"/>
              </w:rPr>
              <w:t xml:space="preserve">2016 </w:t>
            </w:r>
          </w:p>
        </w:tc>
      </w:tr>
      <w:tr w:rsidR="001A3DBE" w:rsidTr="00037B26"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F15C5A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1 500 404,3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D94080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506 422,9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F15C5A" w:rsidP="00BB3CD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476 781,0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F15C5A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517 200,4</w:t>
            </w:r>
          </w:p>
        </w:tc>
      </w:tr>
      <w:tr w:rsidR="00F15C5A" w:rsidTr="00037B26"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Домодедово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1 487 918,3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493 936,9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8868A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476 781,0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8868A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517 200,4</w:t>
            </w:r>
          </w:p>
        </w:tc>
      </w:tr>
      <w:tr w:rsidR="001A3DBE" w:rsidTr="00037B26"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12 486,0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12 486,0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A3DBE" w:rsidTr="00037B26">
        <w:trPr>
          <w:trHeight w:val="70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BE" w:rsidRDefault="001A3DBE" w:rsidP="00037B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9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7A" w:rsidRPr="00BF2C3B" w:rsidRDefault="009F057A" w:rsidP="009F057A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C3B">
              <w:rPr>
                <w:rFonts w:ascii="Times New Roman" w:hAnsi="Times New Roman"/>
                <w:sz w:val="24"/>
                <w:szCs w:val="24"/>
              </w:rPr>
              <w:t xml:space="preserve">-увеличение посещаемости  музея на 1,7 %; </w:t>
            </w:r>
          </w:p>
          <w:p w:rsidR="009F057A" w:rsidRPr="00BF2C3B" w:rsidRDefault="009F057A" w:rsidP="009F057A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F2C3B">
              <w:rPr>
                <w:rFonts w:ascii="Times New Roman" w:hAnsi="Times New Roman"/>
                <w:sz w:val="24"/>
                <w:szCs w:val="24"/>
              </w:rPr>
              <w:t>- увеличение доли  представленных (во всех  формах) зрителю музейных предметов в общем количестве музейных предметов основного фонда до 2%;</w:t>
            </w:r>
          </w:p>
          <w:p w:rsidR="00871860" w:rsidRPr="00BF2C3B" w:rsidRDefault="00871860" w:rsidP="009F057A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F2C3B">
              <w:rPr>
                <w:rFonts w:ascii="Times New Roman" w:hAnsi="Times New Roman"/>
                <w:sz w:val="24"/>
                <w:szCs w:val="24"/>
              </w:rPr>
              <w:t xml:space="preserve">-увеличение численности   участников     </w:t>
            </w:r>
            <w:proofErr w:type="spellStart"/>
            <w:r w:rsidRPr="00BF2C3B">
              <w:rPr>
                <w:rFonts w:ascii="Times New Roman" w:hAnsi="Times New Roman"/>
                <w:sz w:val="24"/>
                <w:szCs w:val="24"/>
              </w:rPr>
              <w:t>культурно-досуговых</w:t>
            </w:r>
            <w:proofErr w:type="spellEnd"/>
            <w:r w:rsidRPr="00BF2C3B">
              <w:rPr>
                <w:rFonts w:ascii="Times New Roman" w:hAnsi="Times New Roman"/>
                <w:sz w:val="24"/>
                <w:szCs w:val="24"/>
              </w:rPr>
              <w:t xml:space="preserve">      мероприятий на 2%;    </w:t>
            </w:r>
          </w:p>
          <w:p w:rsidR="00871860" w:rsidRPr="00BF2C3B" w:rsidRDefault="00871860" w:rsidP="008718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C3B">
              <w:rPr>
                <w:rFonts w:ascii="Times New Roman" w:hAnsi="Times New Roman"/>
                <w:sz w:val="24"/>
                <w:szCs w:val="24"/>
              </w:rPr>
              <w:t xml:space="preserve">-увеличение доли  детей, привлекаемых к участию в творческих   мероприятиях, в общем    </w:t>
            </w:r>
          </w:p>
          <w:p w:rsidR="00871860" w:rsidRPr="00BF2C3B" w:rsidRDefault="00871860" w:rsidP="008718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C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F2C3B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BF2C3B">
              <w:rPr>
                <w:rFonts w:ascii="Times New Roman" w:hAnsi="Times New Roman"/>
                <w:sz w:val="24"/>
                <w:szCs w:val="24"/>
              </w:rPr>
              <w:t xml:space="preserve"> детей</w:t>
            </w:r>
            <w:r w:rsidRPr="00BF2C3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F2C3B">
              <w:rPr>
                <w:rFonts w:ascii="Times New Roman" w:hAnsi="Times New Roman"/>
                <w:sz w:val="24"/>
                <w:szCs w:val="24"/>
              </w:rPr>
              <w:t xml:space="preserve">городского округа Домодедово на  1,5%;             </w:t>
            </w:r>
          </w:p>
          <w:p w:rsidR="00E633B9" w:rsidRPr="00BF2C3B" w:rsidRDefault="001A3DBE" w:rsidP="0003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C3B">
              <w:rPr>
                <w:rFonts w:ascii="Times New Roman" w:hAnsi="Times New Roman"/>
                <w:sz w:val="24"/>
                <w:szCs w:val="24"/>
              </w:rPr>
              <w:t>-увеличения количества клубных формирований в учреждениях культуры</w:t>
            </w:r>
            <w:r w:rsidR="00E633B9" w:rsidRPr="00BF2C3B">
              <w:rPr>
                <w:rFonts w:ascii="Times New Roman" w:hAnsi="Times New Roman"/>
                <w:sz w:val="24"/>
                <w:szCs w:val="24"/>
              </w:rPr>
              <w:t xml:space="preserve"> до 438 единиц;</w:t>
            </w:r>
          </w:p>
          <w:p w:rsidR="001A3DBE" w:rsidRPr="00BF2C3B" w:rsidRDefault="00E633B9" w:rsidP="005E0C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C3B">
              <w:rPr>
                <w:rFonts w:ascii="Times New Roman" w:hAnsi="Times New Roman"/>
                <w:sz w:val="24"/>
                <w:szCs w:val="24"/>
              </w:rPr>
              <w:t>- увеличения</w:t>
            </w:r>
            <w:r w:rsidR="001A3DBE" w:rsidRPr="00BF2C3B">
              <w:rPr>
                <w:rFonts w:ascii="Times New Roman" w:hAnsi="Times New Roman"/>
                <w:sz w:val="24"/>
                <w:szCs w:val="24"/>
              </w:rPr>
              <w:t xml:space="preserve"> количества участников клубных формирований</w:t>
            </w:r>
            <w:r w:rsidRPr="00BF2C3B">
              <w:rPr>
                <w:rFonts w:ascii="Times New Roman" w:hAnsi="Times New Roman"/>
                <w:sz w:val="24"/>
                <w:szCs w:val="24"/>
              </w:rPr>
              <w:t xml:space="preserve"> до 6412 человек</w:t>
            </w:r>
            <w:r w:rsidR="001A3DBE" w:rsidRPr="00BF2C3B">
              <w:rPr>
                <w:rFonts w:ascii="Times New Roman" w:hAnsi="Times New Roman"/>
                <w:sz w:val="24"/>
                <w:szCs w:val="24"/>
              </w:rPr>
              <w:t>;</w:t>
            </w:r>
            <w:r w:rsidR="001A3DBE" w:rsidRPr="00BF2C3B">
              <w:rPr>
                <w:rFonts w:ascii="Times New Roman" w:hAnsi="Times New Roman"/>
                <w:sz w:val="24"/>
                <w:szCs w:val="24"/>
              </w:rPr>
              <w:br/>
            </w:r>
            <w:r w:rsidR="00871860" w:rsidRPr="00BF2C3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E0CCB" w:rsidRPr="00BF2C3B">
              <w:rPr>
                <w:rFonts w:ascii="Times New Roman" w:hAnsi="Times New Roman"/>
                <w:sz w:val="24"/>
                <w:szCs w:val="24"/>
              </w:rPr>
              <w:t>увеличение количества посетителей</w:t>
            </w:r>
            <w:r w:rsidR="00871860" w:rsidRPr="00BF2C3B">
              <w:rPr>
                <w:rFonts w:ascii="Times New Roman" w:hAnsi="Times New Roman"/>
                <w:sz w:val="24"/>
                <w:szCs w:val="24"/>
              </w:rPr>
              <w:t xml:space="preserve"> муниципального парка культуры и отдыха</w:t>
            </w:r>
            <w:r w:rsidR="005E0CCB" w:rsidRPr="00BF2C3B">
              <w:rPr>
                <w:rFonts w:ascii="Times New Roman" w:hAnsi="Times New Roman"/>
                <w:sz w:val="24"/>
                <w:szCs w:val="24"/>
              </w:rPr>
              <w:t xml:space="preserve"> да 98176 человек;</w:t>
            </w:r>
          </w:p>
          <w:p w:rsidR="002C2DAA" w:rsidRPr="00BF2C3B" w:rsidRDefault="002C2DAA" w:rsidP="002C2D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C3B">
              <w:rPr>
                <w:rFonts w:ascii="Times New Roman" w:hAnsi="Times New Roman"/>
                <w:sz w:val="24"/>
                <w:szCs w:val="24"/>
              </w:rPr>
              <w:t xml:space="preserve">-увеличение числа работников сферы культуры, прошедших </w:t>
            </w:r>
            <w:proofErr w:type="gramStart"/>
            <w:r w:rsidRPr="00BF2C3B">
              <w:rPr>
                <w:rFonts w:ascii="Times New Roman" w:hAnsi="Times New Roman"/>
                <w:sz w:val="24"/>
                <w:szCs w:val="24"/>
              </w:rPr>
              <w:t>профессиональную</w:t>
            </w:r>
            <w:proofErr w:type="gramEnd"/>
            <w:r w:rsidRPr="00BF2C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0110" w:rsidRPr="00BF2C3B" w:rsidRDefault="002C2DAA" w:rsidP="002C2D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C3B">
              <w:rPr>
                <w:rFonts w:ascii="Times New Roman" w:hAnsi="Times New Roman"/>
                <w:sz w:val="24"/>
                <w:szCs w:val="24"/>
              </w:rPr>
              <w:t xml:space="preserve"> переподготовку или повышение квалификации до 25 человек в год; </w:t>
            </w:r>
          </w:p>
          <w:p w:rsidR="002C2DAA" w:rsidRPr="00BF2C3B" w:rsidRDefault="002C2DAA" w:rsidP="002C2D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C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0110" w:rsidRPr="00BF2C3B">
              <w:rPr>
                <w:rFonts w:ascii="Times New Roman" w:hAnsi="Times New Roman"/>
                <w:sz w:val="24"/>
                <w:szCs w:val="24"/>
              </w:rPr>
              <w:t xml:space="preserve">-повышение заработной платы работников учреждений культуры до 82.4% по отношению к средней  заработной плате по Московской области;       </w:t>
            </w:r>
            <w:r w:rsidRPr="00BF2C3B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  <w:p w:rsidR="005C1250" w:rsidRPr="00BF2C3B" w:rsidRDefault="005C1250" w:rsidP="005E0C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C3B">
              <w:rPr>
                <w:rFonts w:ascii="Times New Roman" w:hAnsi="Times New Roman"/>
                <w:sz w:val="24"/>
                <w:szCs w:val="24"/>
              </w:rPr>
              <w:t>-увеличение количества посещений (в том числе массовых мероприятий) муниципальных библиотек на 3%;</w:t>
            </w:r>
          </w:p>
          <w:p w:rsidR="001A3DBE" w:rsidRPr="00BF2C3B" w:rsidRDefault="001A3DBE" w:rsidP="0003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C3B">
              <w:rPr>
                <w:rFonts w:ascii="Times New Roman" w:hAnsi="Times New Roman"/>
                <w:sz w:val="24"/>
                <w:szCs w:val="24"/>
              </w:rPr>
              <w:t xml:space="preserve">-увеличение количества    библиографических записей в сводном электронном    каталоге </w:t>
            </w:r>
          </w:p>
          <w:p w:rsidR="001A3DBE" w:rsidRPr="00BF2C3B" w:rsidRDefault="001A3DBE" w:rsidP="0003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C3B">
              <w:rPr>
                <w:rFonts w:ascii="Times New Roman" w:hAnsi="Times New Roman"/>
                <w:sz w:val="24"/>
                <w:szCs w:val="24"/>
              </w:rPr>
              <w:t xml:space="preserve"> муниципальных библиотек  городского округа Домодедово к 2016 году на 30%;</w:t>
            </w:r>
          </w:p>
          <w:p w:rsidR="002C662B" w:rsidRPr="00BF2C3B" w:rsidRDefault="002C662B" w:rsidP="002C662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C3B">
              <w:rPr>
                <w:rFonts w:ascii="Times New Roman" w:hAnsi="Times New Roman"/>
                <w:sz w:val="24"/>
                <w:szCs w:val="24"/>
              </w:rPr>
              <w:t xml:space="preserve">-увеличение количества обучающихся - претендентов на победу в конкурсах, олимпиадах, фестивалях различного уровня до 20 человек в год; </w:t>
            </w:r>
          </w:p>
          <w:p w:rsidR="002C662B" w:rsidRPr="00BF2C3B" w:rsidRDefault="002C662B" w:rsidP="002C66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C3B">
              <w:rPr>
                <w:rFonts w:ascii="Times New Roman" w:hAnsi="Times New Roman"/>
                <w:sz w:val="24"/>
                <w:szCs w:val="24"/>
              </w:rPr>
              <w:t>-увеличение количества выпускников, продолживших обучение в профильных учебных  заведениях среднего, и (или) высшего профессионального образования до 12 человек в год.</w:t>
            </w:r>
          </w:p>
          <w:p w:rsidR="00B45978" w:rsidRPr="00BF2C3B" w:rsidRDefault="00AC7072" w:rsidP="0080761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C3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выполнение ремонта  </w:t>
            </w:r>
            <w:proofErr w:type="spellStart"/>
            <w:r w:rsidRPr="00BF2C3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культурно-досуговых</w:t>
            </w:r>
            <w:proofErr w:type="spellEnd"/>
            <w:r w:rsidRPr="00BF2C3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C93001" w:rsidRPr="00BF2C3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учреждений</w:t>
            </w:r>
            <w:r w:rsidRPr="00BF2C3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не менее 1-го объекта </w:t>
            </w:r>
            <w:r w:rsidR="00EB3AE1" w:rsidRPr="00BF2C3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год</w:t>
            </w:r>
            <w:r w:rsidR="002F68E5" w:rsidRPr="00BF2C3B">
              <w:rPr>
                <w:rFonts w:ascii="Times New Roman" w:hAnsi="Times New Roman"/>
                <w:sz w:val="24"/>
                <w:szCs w:val="24"/>
              </w:rPr>
              <w:t>.</w:t>
            </w:r>
            <w:r w:rsidRPr="00BF2C3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B45978" w:rsidRPr="00BF2C3B" w:rsidRDefault="00B45978" w:rsidP="0080761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2C3B">
              <w:rPr>
                <w:rFonts w:ascii="Times New Roman" w:hAnsi="Times New Roman"/>
              </w:rPr>
              <w:lastRenderedPageBreak/>
              <w:t xml:space="preserve">-переход 100% подведомственных учреждений на эффективный контракт;                                                                                                                                   </w:t>
            </w:r>
          </w:p>
          <w:p w:rsidR="00B45978" w:rsidRPr="00BF2C3B" w:rsidRDefault="00B45978" w:rsidP="00B4597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2C3B">
              <w:rPr>
                <w:rFonts w:ascii="Times New Roman" w:hAnsi="Times New Roman"/>
              </w:rPr>
              <w:t xml:space="preserve">-своевременное и достоверное отражение фактов свершения хозяйственных операций учреждений- 100%;                                       </w:t>
            </w:r>
          </w:p>
          <w:p w:rsidR="00B45978" w:rsidRPr="00BF2C3B" w:rsidRDefault="00B45978" w:rsidP="00B4597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2C3B">
              <w:rPr>
                <w:rFonts w:ascii="Times New Roman" w:hAnsi="Times New Roman"/>
              </w:rPr>
              <w:t xml:space="preserve">-сдача отчетности в объеме и сроки, установленные соответствующими органами-100%;                                                                                                                -отсутствие замечаний со стороны контролирующих органов в части ведения бухгалтерского учета и </w:t>
            </w:r>
          </w:p>
          <w:p w:rsidR="00B45978" w:rsidRPr="00BF2C3B" w:rsidRDefault="00B45978" w:rsidP="00B4597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2C3B">
              <w:rPr>
                <w:rFonts w:ascii="Times New Roman" w:hAnsi="Times New Roman"/>
              </w:rPr>
              <w:t xml:space="preserve"> составления  отчетности -100%;                                                                                                                                               </w:t>
            </w:r>
          </w:p>
          <w:p w:rsidR="00B45978" w:rsidRPr="00BF2C3B" w:rsidRDefault="00B45978" w:rsidP="00B4597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2C3B">
              <w:rPr>
                <w:rFonts w:ascii="Times New Roman" w:hAnsi="Times New Roman"/>
              </w:rPr>
              <w:t xml:space="preserve"> -своевременное предоставление аппаратуры, автотранспорта в технически исправном состоянии </w:t>
            </w:r>
          </w:p>
          <w:p w:rsidR="00B45978" w:rsidRPr="00BF2C3B" w:rsidRDefault="00B45978" w:rsidP="00B4597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2C3B">
              <w:rPr>
                <w:rFonts w:ascii="Times New Roman" w:hAnsi="Times New Roman"/>
              </w:rPr>
              <w:t xml:space="preserve"> согласно заявке от учреждения - 100%.                                                                                                                                                </w:t>
            </w:r>
          </w:p>
          <w:p w:rsidR="001A3DBE" w:rsidRPr="00184E9F" w:rsidRDefault="00B45978" w:rsidP="00B4597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C3B">
              <w:rPr>
                <w:rFonts w:ascii="Times New Roman" w:hAnsi="Times New Roman"/>
              </w:rPr>
              <w:t xml:space="preserve"> -отсутствие замечаний со стороны контролирующих органов в части эксплуатации технических средств-100%</w:t>
            </w:r>
            <w:r w:rsidR="00AC7072" w:rsidRPr="00BF2C3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</w:p>
        </w:tc>
      </w:tr>
    </w:tbl>
    <w:p w:rsidR="001A3DBE" w:rsidRDefault="001A3DBE" w:rsidP="001A3DB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4C01" w:rsidRDefault="009E4C01" w:rsidP="009E4C0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Характеристика ситуации и основных проблем сферы культуры городского округа Домодедово </w:t>
      </w:r>
    </w:p>
    <w:p w:rsidR="009E4C01" w:rsidRDefault="009E4C01" w:rsidP="009E4C01">
      <w:pPr>
        <w:widowControl w:val="0"/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9E4C01" w:rsidRDefault="009E4C01" w:rsidP="009E4C01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</w:t>
      </w:r>
    </w:p>
    <w:p w:rsidR="009E4C01" w:rsidRDefault="009E4C01" w:rsidP="009E4C01">
      <w:pPr>
        <w:spacing w:after="0" w:line="240" w:lineRule="auto"/>
        <w:ind w:firstLine="567"/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На территории городского округа Домодедово располагаются и поставлены на государственную охрану более 70 памятников </w:t>
      </w:r>
      <w:r>
        <w:rPr>
          <w:rFonts w:ascii="Times New Roman" w:hAnsi="Times New Roman"/>
          <w:spacing w:val="1"/>
          <w:sz w:val="24"/>
          <w:szCs w:val="24"/>
        </w:rPr>
        <w:t xml:space="preserve">архитектуры, истории и культуры регионального и  федерального значения. </w:t>
      </w:r>
    </w:p>
    <w:p w:rsidR="009E4C01" w:rsidRDefault="009E4C01" w:rsidP="009E4C0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знак памяти и уважения,  погибшим воинам в годы Великой Отечественной войне, на территории городского округа Домодедово сооружено 62  объекта, </w:t>
      </w:r>
      <w:proofErr w:type="gramStart"/>
      <w:r>
        <w:rPr>
          <w:rFonts w:ascii="Times New Roman" w:hAnsi="Times New Roman"/>
          <w:sz w:val="24"/>
          <w:szCs w:val="24"/>
        </w:rPr>
        <w:t>посвященных</w:t>
      </w:r>
      <w:proofErr w:type="gramEnd"/>
      <w:r>
        <w:rPr>
          <w:rFonts w:ascii="Times New Roman" w:hAnsi="Times New Roman"/>
          <w:sz w:val="24"/>
          <w:szCs w:val="24"/>
        </w:rPr>
        <w:t xml:space="preserve"> событиям Великой Отечественной войны, в т.ч.  памятники, обелиски и мемориальные доски. Сохранение данных объектов  является важным аспектом в деле военно-патриотического воспитания подрастающего поколения. Выделение денежных средств на их содержание и ремонт  имеет большое  значение.</w:t>
      </w:r>
    </w:p>
    <w:p w:rsidR="009E4C01" w:rsidRDefault="009E4C01" w:rsidP="009E4C0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E4C01" w:rsidRPr="004C2F38" w:rsidRDefault="009E4C01" w:rsidP="009E4C01">
      <w:pPr>
        <w:pStyle w:val="1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9245E">
        <w:rPr>
          <w:rFonts w:ascii="Times New Roman" w:hAnsi="Times New Roman"/>
          <w:sz w:val="24"/>
          <w:szCs w:val="24"/>
        </w:rPr>
        <w:t>Популяризация объектов культурного наследия в настоящее время проводится и муни</w:t>
      </w:r>
      <w:r>
        <w:rPr>
          <w:rFonts w:ascii="Times New Roman" w:hAnsi="Times New Roman"/>
          <w:sz w:val="24"/>
          <w:szCs w:val="24"/>
        </w:rPr>
        <w:t>ципальным бюджетным учреждением</w:t>
      </w:r>
    </w:p>
    <w:p w:rsidR="009E4C01" w:rsidRPr="00B9245E" w:rsidRDefault="009E4C01" w:rsidP="009E4C0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C2F38">
        <w:rPr>
          <w:rFonts w:ascii="Times New Roman" w:hAnsi="Times New Roman"/>
          <w:sz w:val="24"/>
          <w:szCs w:val="24"/>
        </w:rPr>
        <w:t xml:space="preserve">культуры </w:t>
      </w:r>
      <w:r w:rsidRPr="00B9245E">
        <w:rPr>
          <w:rFonts w:ascii="Times New Roman" w:hAnsi="Times New Roman"/>
          <w:sz w:val="24"/>
          <w:szCs w:val="24"/>
        </w:rPr>
        <w:t xml:space="preserve">«Историко-художественный  музей»  путем оказания услуг.     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информационных технологий требует от музеев активнее представлять и рекламировать себя в сети Интернет. К сожалению, музей не имеет для этого необходимого технического уровня, поэтому выделение средств на создание и развитие сайта является обязательным условием дальнейшего продвижения муниципального  музея на туристическом рынке.  </w:t>
      </w:r>
      <w:proofErr w:type="gramStart"/>
      <w:r>
        <w:rPr>
          <w:rFonts w:ascii="Times New Roman" w:hAnsi="Times New Roman"/>
          <w:sz w:val="24"/>
          <w:szCs w:val="24"/>
        </w:rPr>
        <w:t>Для  выполнение требований законодательства о предоставлении части услуг в электронном вид, а также  для  работы по составлению перечня предметов фонда и включению его в Каталог коллекций  Московской области  необходимо приобретение информационных систем учета музейных предметов.</w:t>
      </w:r>
      <w:proofErr w:type="gramEnd"/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Формирование достойного имиджа городского округа Домодедово, как культурного муниципального образования, невозможно без подготовки и издания альбомов, буклетов, проспектов, журналов, популяризирующих объекты культурного наследия и музейные ценности. </w:t>
      </w:r>
    </w:p>
    <w:p w:rsidR="009E4C01" w:rsidRDefault="009E4C01" w:rsidP="009E4C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В настоящее время в Московской области проводится большая работа по включению в туристические маршруты региональных, общероссийских, зарубежных туристических фирм государственных и отдельных муниципальных музеев. Однако, муниципальное бюджетное учреждение культуры  «Историко-художественный музей», не может быть включен в их число, так как не в полной мере соответствует ряду основных показателей. </w:t>
      </w:r>
    </w:p>
    <w:p w:rsidR="009E4C01" w:rsidRDefault="009E4C01" w:rsidP="009E4C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Увеличение спектра услуг, предоставляемых музеем туристам, невозможно без принятия комплексных мер, направленных на улучшение материально-технической базы, обновление экспозиций и принятие мер по сохранению и приобретению новых музейных предметов. </w:t>
      </w:r>
    </w:p>
    <w:p w:rsidR="009E4C01" w:rsidRDefault="009E4C01" w:rsidP="009E4C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E4C01" w:rsidRDefault="009E4C01" w:rsidP="009E4C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3. Повышение качества жизни населения самым непосредственным образом связано и с повышением запросов на расширение культурного пространства и повышение качества досуга, что, в свою очередь, влечет и изменение взгляда на организацию </w:t>
      </w:r>
      <w:proofErr w:type="spellStart"/>
      <w:r>
        <w:rPr>
          <w:rFonts w:ascii="Times New Roman" w:hAnsi="Times New Roman"/>
          <w:sz w:val="24"/>
          <w:szCs w:val="24"/>
        </w:rPr>
        <w:t>культурно-досугового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пространства. И, прежде всего, </w:t>
      </w:r>
      <w:proofErr w:type="gramStart"/>
      <w:r>
        <w:rPr>
          <w:rFonts w:ascii="Times New Roman" w:hAnsi="Times New Roman"/>
          <w:sz w:val="24"/>
          <w:szCs w:val="24"/>
        </w:rPr>
        <w:t>на те</w:t>
      </w:r>
      <w:proofErr w:type="gramEnd"/>
      <w:r>
        <w:rPr>
          <w:rFonts w:ascii="Times New Roman" w:hAnsi="Times New Roman"/>
          <w:sz w:val="24"/>
          <w:szCs w:val="24"/>
        </w:rPr>
        <w:t xml:space="preserve"> организации культуры, которые формируют городское пространство и имидж территории. </w:t>
      </w:r>
    </w:p>
    <w:p w:rsidR="009E4C01" w:rsidRDefault="009E4C01" w:rsidP="009E4C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Одними из наиболее востребованных со стороны населения, и гибких к новым формам экономического развития, является муниципальное автономное учреждение культуры «Городской парк культуры и отдыха «Елочки». </w:t>
      </w:r>
    </w:p>
    <w:p w:rsidR="009E4C01" w:rsidRDefault="009E4C01" w:rsidP="009E4C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учреждении работают 7 </w:t>
      </w:r>
      <w:proofErr w:type="spellStart"/>
      <w:r>
        <w:rPr>
          <w:rFonts w:ascii="Times New Roman" w:hAnsi="Times New Roman"/>
          <w:sz w:val="24"/>
          <w:szCs w:val="24"/>
        </w:rPr>
        <w:t>досуговых</w:t>
      </w:r>
      <w:proofErr w:type="spellEnd"/>
      <w:r>
        <w:rPr>
          <w:rFonts w:ascii="Times New Roman" w:hAnsi="Times New Roman"/>
          <w:sz w:val="24"/>
          <w:szCs w:val="24"/>
        </w:rPr>
        <w:t xml:space="preserve"> объектов: танцевально-концертный зал, площадь с открытой сценой, летняя танцевальная площадка, аллея «невест», городок ГАИ, детский городок, спортивно-тренажерная  площадка, комплекс аттракционов; проводятся мероприятия для различных возрастных категорий населения. Капитальный ремонт требуется танцевально-концертному залу парка. Из-за недостаточного финансирования на протяжении длительного времени на сегодняшний день </w:t>
      </w:r>
      <w:proofErr w:type="gramStart"/>
      <w:r>
        <w:rPr>
          <w:rFonts w:ascii="Times New Roman" w:hAnsi="Times New Roman"/>
          <w:sz w:val="24"/>
          <w:szCs w:val="24"/>
        </w:rPr>
        <w:t>моральный</w:t>
      </w:r>
      <w:proofErr w:type="gramEnd"/>
      <w:r>
        <w:rPr>
          <w:rFonts w:ascii="Times New Roman" w:hAnsi="Times New Roman"/>
          <w:sz w:val="24"/>
          <w:szCs w:val="24"/>
        </w:rPr>
        <w:t xml:space="preserve"> и физический износ аттракционной  техники  составляет 70%. Дорожное покрытие требует расширения зон асфальтирования. В целях безопасности на  территории парка необходима система видеонаблюдения. Для растущего с каждым годом населения городского округа существует потребность в создании нового парка, скверов.</w:t>
      </w:r>
    </w:p>
    <w:p w:rsidR="009E4C01" w:rsidRDefault="009E4C01" w:rsidP="009E4C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проблем в данной сфере предполагается через комплекс мероприятий программы, направленных на благоустройство имеющегося парка, создание на его территории  новых зон отдыха, приобретение новых аттракционов. В настоящее время Администрацией городского округа ведется работа по выделению участка для создания нового парка.</w:t>
      </w:r>
    </w:p>
    <w:p w:rsidR="009E4C01" w:rsidRDefault="009E4C01" w:rsidP="009E4C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E4C01" w:rsidRDefault="009E4C01" w:rsidP="009E4C0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На современном этапе развития мировой экономики туризм является одной из самых перспективных и прибыльных отраслей, которая  способствует повышению доходов бюджетов всех уровней.</w:t>
      </w:r>
    </w:p>
    <w:p w:rsidR="009E4C01" w:rsidRDefault="009E4C01" w:rsidP="009E4C0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территории городского округа Домодедово можно развивать  следующие виды туризма: рекреационный (туризм с целью отдыха и развлечений), культурно-познавательный (включая религиозный и паломнический), экологический и т.д. </w:t>
      </w:r>
    </w:p>
    <w:p w:rsidR="009E4C01" w:rsidRDefault="009E4C01" w:rsidP="009E4C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Повышение конкурентоспособности туристского рынка городского округа Домодедово, удовлетворяющего потребности российских и иностранных граждан в качественных туристских услугах возможно при  решении следующих задач: </w:t>
      </w:r>
    </w:p>
    <w:p w:rsidR="009E4C01" w:rsidRDefault="009E4C01" w:rsidP="009E4C01">
      <w:pPr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рынка туристских услуг, развитие внутреннего и въездного туризма на территории городского округа Домодедово,</w:t>
      </w:r>
    </w:p>
    <w:p w:rsidR="009E4C01" w:rsidRDefault="009E4C01" w:rsidP="009E4C0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туристской инфраструктуры.</w:t>
      </w:r>
    </w:p>
    <w:p w:rsidR="009E4C01" w:rsidRDefault="009E4C01" w:rsidP="009E4C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поставленных задач будет обеспечено путем эффективного взаимодействия органов исполнительной власти Московской области, муниципальных органов власти, общественных объединений и организаций, осуществляющих деятельность в сфере туризма на территории городского округа Домодедово.</w:t>
      </w:r>
    </w:p>
    <w:p w:rsidR="009E4C01" w:rsidRDefault="009E4C01" w:rsidP="009E4C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bCs/>
          <w:sz w:val="24"/>
          <w:szCs w:val="24"/>
        </w:rPr>
        <w:t xml:space="preserve">В целях демонстрации обширного культурно-исторического и географического потенциала России на территории городского округа Домодедово  планируется создание Тематического парка «Россия». Проект предполагает создание уникального в своем роде музейно-рекреационного комплекса, воссоздающего в миниатюре самые привлекательные природные объекты и примеры архитектурного наследия России. </w:t>
      </w:r>
    </w:p>
    <w:p w:rsidR="009E4C01" w:rsidRDefault="009E4C01" w:rsidP="009E4C01">
      <w:pPr>
        <w:spacing w:after="0" w:line="240" w:lineRule="auto"/>
        <w:ind w:firstLine="708"/>
        <w:jc w:val="both"/>
        <w:rPr>
          <w:rStyle w:val="A5"/>
          <w:sz w:val="24"/>
          <w:szCs w:val="24"/>
        </w:rPr>
      </w:pPr>
      <w:r>
        <w:rPr>
          <w:rStyle w:val="A5"/>
          <w:sz w:val="24"/>
          <w:szCs w:val="24"/>
        </w:rPr>
        <w:t>В городском округе Домодедово планируется проведение мероприятий в популяризации данного проекта.</w:t>
      </w:r>
    </w:p>
    <w:p w:rsidR="009E4C01" w:rsidRDefault="009E4C01" w:rsidP="009E4C01">
      <w:pPr>
        <w:spacing w:after="0" w:line="240" w:lineRule="auto"/>
        <w:jc w:val="both"/>
        <w:rPr>
          <w:rFonts w:ascii="Times New Roman" w:hAnsi="Times New Roman"/>
        </w:rPr>
      </w:pPr>
    </w:p>
    <w:p w:rsidR="009E4C01" w:rsidRDefault="009E4C01" w:rsidP="009E4C0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Городской округ Домодедово имеет хорошие показатели в плане культурного обслуживания населения.</w:t>
      </w:r>
    </w:p>
    <w:p w:rsidR="009E4C01" w:rsidRDefault="009E4C01" w:rsidP="009E4C0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базе учреждений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культурно-досугового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типа организуются мероприятия, способствующие нравственному и патриотическому воспитанию подрастающего поколения, стабилизации и гармонизации семейных и общественных отношений, профилактике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девиантного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поведения среди детей и молодежи, что особенно важно, так как в настоящее время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социокультурная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ситуация характеризуется целым рядом негативных процессов, в первую очередь, утратой населением духовно-нравственных ориентиров.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Планируется организовать и провести праздничные и культурно-массовые мероприятия, в том числе, торжественные мероприятия, посвященные празднованию знаменательных дат, событий, связанных с историей нашей страны, муниципального образования (Дня  Победы в Великой Отечественной войне 1941-1945 года, Дню города Домодедово, Дню защитника Отечества, Международному женскому Дню, Новому году </w:t>
      </w:r>
      <w:r>
        <w:rPr>
          <w:rFonts w:ascii="Times New Roman" w:hAnsi="Times New Roman"/>
          <w:sz w:val="24"/>
          <w:szCs w:val="24"/>
        </w:rPr>
        <w:lastRenderedPageBreak/>
        <w:t>и др., а также планируется обеспечить участие городского округа Домодедово в российских и международных выставках 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ярмарках</w:t>
      </w:r>
      <w:proofErr w:type="gramEnd"/>
      <w:r>
        <w:rPr>
          <w:rFonts w:ascii="Times New Roman" w:hAnsi="Times New Roman"/>
          <w:sz w:val="24"/>
          <w:szCs w:val="24"/>
        </w:rPr>
        <w:t>, конференциях и семинарах, фестивалях и конкурсах по направлениям культуры и искусства.</w:t>
      </w:r>
    </w:p>
    <w:p w:rsidR="009E4C01" w:rsidRDefault="009E4C01" w:rsidP="009E4C0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учреждениях культуры городского округа Домодедово  насчитывается более 400 коллективов, в их числе хоры, вокальные  ансамбли, ансамбли народных инструментов, хореографические, фольклорные коллективы. Из них 6 удостоены звания «народный», 3 - «образцовый». </w:t>
      </w:r>
    </w:p>
    <w:p w:rsidR="009E4C01" w:rsidRDefault="009E4C01" w:rsidP="009E4C0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протяжении многих лет сложилась система традиционных творческих мероприятий (фестивали, конкурсы, выставки) по всем жанрам любительского искусства. </w:t>
      </w:r>
    </w:p>
    <w:p w:rsidR="009E4C01" w:rsidRDefault="009E4C01" w:rsidP="009E4C0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Осуществляется поддержка литературно-художественного издания альманах «Домодедово - мое  вдохновение», сборника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Домовенок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сборника произведений домодедовских авторов.</w:t>
      </w:r>
    </w:p>
    <w:p w:rsidR="009E4C01" w:rsidRDefault="009E4C01" w:rsidP="009E4C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Для обеспечения культурного обслуживания населения городского округа Домодедово в «шаговой доступности» в настоящее время встает вопрос о расширении практики  применения передвижных форм работы и  более активном использовании  автоклуба. В тоже время  следует отметить ухудшающееся техническое состояние автомобиля и не соответствие имеющегося базового оборудования современным техническим требованиям.</w:t>
      </w:r>
    </w:p>
    <w:p w:rsidR="009E4C01" w:rsidRDefault="009E4C01" w:rsidP="009E4C0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Состояние материально-технической базы учреждений культуры в т.ч. и учреждений дополнительного образования детей  в сфере культуры продолжает ухудшаться и не способно на сегодняшний день обеспечить должное развитие культуры в городском округе Домодедово. Необходимо продолжить модернизацию и развитие существующей культурной инфраструктуры, исходя из критериев наиболее полного удовлетворения потребностей населения, сохранения и приумножения культурного потенциала культуры городского округа Домодедово.</w:t>
      </w:r>
    </w:p>
    <w:p w:rsidR="009E4C01" w:rsidRDefault="009E4C01" w:rsidP="009E4C01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настоящее время ряд учреждений культуры не имеют собственных зданий, располагаются в приспособленных зданиях, существует недостаточность помещений. Износ материально-технической базы учреждений культуры составляет 70%. Износ звукового и светового  и другого оборудования составляет около </w:t>
      </w:r>
      <w:r w:rsidRPr="00F318F1">
        <w:rPr>
          <w:rFonts w:ascii="Times New Roman" w:hAnsi="Times New Roman"/>
          <w:sz w:val="24"/>
          <w:szCs w:val="24"/>
        </w:rPr>
        <w:t>70%.</w:t>
      </w:r>
      <w:r>
        <w:rPr>
          <w:rFonts w:ascii="Times New Roman" w:hAnsi="Times New Roman"/>
          <w:sz w:val="24"/>
          <w:szCs w:val="24"/>
        </w:rPr>
        <w:t xml:space="preserve"> На сегодняшний день в капитальном ремонте нуждается 3 </w:t>
      </w:r>
      <w:proofErr w:type="spellStart"/>
      <w:r>
        <w:rPr>
          <w:rFonts w:ascii="Times New Roman" w:hAnsi="Times New Roman"/>
          <w:sz w:val="24"/>
          <w:szCs w:val="24"/>
        </w:rPr>
        <w:t>культурно-досуговые</w:t>
      </w:r>
      <w:proofErr w:type="spellEnd"/>
      <w:r>
        <w:rPr>
          <w:rFonts w:ascii="Times New Roman" w:hAnsi="Times New Roman"/>
          <w:sz w:val="24"/>
          <w:szCs w:val="24"/>
        </w:rPr>
        <w:t xml:space="preserve"> учреждения, 2 библиотеки. Необходимо переоснащение учреждений культуры световым, звуковым оборудованием, а также </w:t>
      </w:r>
      <w:r>
        <w:rPr>
          <w:rFonts w:ascii="Times New Roman" w:hAnsi="Times New Roman"/>
          <w:bCs/>
          <w:color w:val="000000"/>
          <w:sz w:val="24"/>
          <w:szCs w:val="24"/>
        </w:rPr>
        <w:t>музыкальными инструментами,</w:t>
      </w:r>
      <w:r>
        <w:rPr>
          <w:rFonts w:ascii="Times New Roman" w:hAnsi="Times New Roman"/>
          <w:color w:val="000000"/>
          <w:sz w:val="24"/>
          <w:szCs w:val="24"/>
        </w:rPr>
        <w:t xml:space="preserve"> компьютерной и офисной техникой, мебелью. Остро стоит вопрос с приобретением сценических костюмов.</w:t>
      </w:r>
    </w:p>
    <w:p w:rsidR="009E4C01" w:rsidRDefault="009E4C01" w:rsidP="009E4C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E4C01" w:rsidRPr="00B225D8" w:rsidRDefault="009E4C01" w:rsidP="009E4C01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Style w:val="FontStyle19"/>
          <w:color w:val="000000"/>
          <w:sz w:val="24"/>
          <w:szCs w:val="24"/>
        </w:rPr>
        <w:t xml:space="preserve">6. Важнейшим фактором, определяющим эффективность учреждений </w:t>
      </w:r>
      <w:r>
        <w:rPr>
          <w:rFonts w:ascii="Times New Roman" w:hAnsi="Times New Roman"/>
          <w:color w:val="000000"/>
          <w:sz w:val="24"/>
          <w:szCs w:val="24"/>
        </w:rPr>
        <w:t>культуры городского округа Домодедово</w:t>
      </w:r>
      <w:r>
        <w:rPr>
          <w:rStyle w:val="FontStyle19"/>
          <w:color w:val="000000"/>
          <w:sz w:val="24"/>
          <w:szCs w:val="24"/>
        </w:rPr>
        <w:t xml:space="preserve">, является кадровый ресурс. </w:t>
      </w:r>
      <w:r>
        <w:rPr>
          <w:rFonts w:ascii="Times New Roman" w:hAnsi="Times New Roman"/>
          <w:color w:val="000000"/>
          <w:sz w:val="24"/>
          <w:szCs w:val="24"/>
        </w:rPr>
        <w:t xml:space="preserve">На сегодняшний день профессиональный уровень специалистов отстает от уровня современных технологий культурной деятельности, </w:t>
      </w:r>
      <w:r>
        <w:rPr>
          <w:rStyle w:val="FontStyle19"/>
          <w:color w:val="000000"/>
          <w:sz w:val="24"/>
          <w:szCs w:val="24"/>
        </w:rPr>
        <w:t>наблюдается тенденция старения кадров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Дефицит кадров  обусловлен низкой заработной платой работников культуры.</w:t>
      </w:r>
    </w:p>
    <w:p w:rsidR="009E4C01" w:rsidRPr="00947C52" w:rsidRDefault="009E4C01" w:rsidP="009E4C0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FontStyle19"/>
          <w:color w:val="000000"/>
          <w:sz w:val="24"/>
          <w:szCs w:val="24"/>
        </w:rPr>
        <w:t xml:space="preserve">             Необходимо сосредоточить усилия на обеспечении учреждений квалифицированными кадрами, улучшении материально-технической базы. </w:t>
      </w:r>
    </w:p>
    <w:p w:rsidR="009E4C01" w:rsidRDefault="009E4C01" w:rsidP="009E4C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C01" w:rsidRDefault="009E4C01" w:rsidP="009E4C01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Pr="007A4BB0">
        <w:rPr>
          <w:rFonts w:ascii="Times New Roman" w:hAnsi="Times New Roman"/>
          <w:b/>
          <w:sz w:val="24"/>
          <w:szCs w:val="24"/>
        </w:rPr>
        <w:t>Перечень и краткое описание подпрограмм муниципальной программы</w:t>
      </w:r>
    </w:p>
    <w:p w:rsidR="009E4C01" w:rsidRPr="007A4BB0" w:rsidRDefault="009E4C01" w:rsidP="009E4C01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9E4C01" w:rsidRDefault="009E4C01" w:rsidP="009E4C0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Подпрограмма 1. «Развитие библиотечного дела в городском округе Домодедово на 2014-2016 годы» (приложение № 1 к муниципальной программе)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Библиотечно-информационные услуги населению городского округа Домодедово оказывает муниципальное бюджетное учреждение культуры «Централизованная библиотечная система». В настоящее время сеть библиотек состоит из 32 филиалов:13 городских и 19 сельских.  Детских библиотек - 3. 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последние годы наблюдается отрицательная динамика основных показателей библиотечно-информационного обслуживания населения, что  свидетельствует о том, что уровень и качество предоставления библиотечных услуг не всегда в полной мере соответствуют потребностям жителей в информационном обеспечении.</w:t>
      </w:r>
    </w:p>
    <w:p w:rsidR="009E4C01" w:rsidRPr="00DF6BD3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Читательский спрос определяется, в первую очередь, двумя факторами: это новые поступления в библиотеку и информационная доступность. Слабое ежегодное обновление фондов приводит к ситуации, когда 50 % библиотечного фонда состоит из морально и физически устаревшей </w:t>
      </w:r>
      <w:r>
        <w:rPr>
          <w:rFonts w:ascii="Times New Roman" w:hAnsi="Times New Roman"/>
          <w:sz w:val="24"/>
          <w:szCs w:val="24"/>
        </w:rPr>
        <w:lastRenderedPageBreak/>
        <w:t xml:space="preserve">литературы, что не способствует полноценному удовлетворению образовательных и культурных запросов пользователей библиотек. Следует  </w:t>
      </w:r>
      <w:r w:rsidRPr="00DF6BD3">
        <w:rPr>
          <w:rFonts w:ascii="Times New Roman" w:hAnsi="Times New Roman"/>
          <w:sz w:val="24"/>
          <w:szCs w:val="24"/>
        </w:rPr>
        <w:t>увеличить финансирование и подписки периодических изданий в 2 раза.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Низкое в материально-техническом отношении состояние более 30 % библиотек-филиалов по помещениям, оборудованию, мебели, уровню информатизации библиотечно-информационных процессов не соответствует современным требованиям к публичным библиотекам как к информационно-библиотечным центрам. Отсутствует система электронного читательского билета, учета и выдачи книг. 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Отдельные учреждения требуют капитального (2 учреждения) и косметического ремонта (11библиотек-филиалов). Для обслуживания инвалидов и других </w:t>
      </w:r>
      <w:proofErr w:type="spellStart"/>
      <w:r>
        <w:rPr>
          <w:rFonts w:ascii="Times New Roman" w:hAnsi="Times New Roman"/>
          <w:sz w:val="24"/>
          <w:szCs w:val="24"/>
        </w:rPr>
        <w:t>маломобильных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 категорий населения отсутствует оборудование. 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это негативно сказывается на привлечении в библиотеки молодежи,  количестве зарегистрированных читателей и количестве посещений общедоступных библиотек. </w:t>
      </w:r>
    </w:p>
    <w:p w:rsidR="009E4C01" w:rsidRPr="007A4BB0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9E4C01" w:rsidRDefault="009E4C01" w:rsidP="009E4C0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Подпрограмма 2. </w:t>
      </w:r>
      <w:r>
        <w:rPr>
          <w:rFonts w:ascii="Times New Roman" w:hAnsi="Times New Roman"/>
          <w:sz w:val="24"/>
          <w:szCs w:val="24"/>
        </w:rPr>
        <w:t>«Развитие дополнительного образования в сфере культуры и искусства в городском округе Домодедово на 2014-2016 годы»</w:t>
      </w:r>
      <w:r w:rsidRPr="001E2E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(приложение № 2 к муниципальной программе) 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9E4C01" w:rsidRPr="00F318F1" w:rsidRDefault="009E4C01" w:rsidP="009E4C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формирования устойчивых эстетических и художественных интересов крайне важно раннее приобщение ребенка к искусству. Функции художественного образования детей в сфере культуры выполняет муниципальное бюджетное образовательное учреждение дополнительного образования детей «Домодедовская детская школа искусств», в структуру которой входят  хоровая, художественная, хореографическая и  6 музыкальных школ-филиалов. Обучение детей проводится по 15 специализациям, с нового учебного 2013-2014 года 149 детей обучаются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предпрофессиональным</w:t>
      </w:r>
      <w:proofErr w:type="spellEnd"/>
      <w:r w:rsidRPr="00F318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общеобразовательным  программам </w:t>
      </w:r>
      <w:r w:rsidRPr="00F318F1">
        <w:rPr>
          <w:rFonts w:ascii="Times New Roman" w:hAnsi="Times New Roman"/>
          <w:sz w:val="24"/>
          <w:szCs w:val="24"/>
        </w:rPr>
        <w:t xml:space="preserve"> в области  искусств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Большое внимание уделяется повышению профессионального уровня преподавательского состава.</w:t>
      </w:r>
    </w:p>
    <w:p w:rsidR="009E4C01" w:rsidRDefault="009E4C01" w:rsidP="009E4C01">
      <w:pPr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Ежегодный набор учащихся в МБОУДОД «Домодедовская детская школа искусств» остается стабильным и составляет в среднем 1750 человек. Обучающиеся принимают участие в мероприятиях различного уровня, завоевывают призовые места,  что создает положительный имидж городского округа Домодедово.</w:t>
      </w:r>
    </w:p>
    <w:p w:rsidR="009E4C01" w:rsidRDefault="009E4C01" w:rsidP="009E4C01">
      <w:pPr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E4C01" w:rsidRPr="008A0BAD" w:rsidRDefault="009E4C01" w:rsidP="009E4C0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A0BAD">
        <w:rPr>
          <w:rFonts w:ascii="Times New Roman" w:hAnsi="Times New Roman"/>
          <w:sz w:val="24"/>
          <w:szCs w:val="24"/>
        </w:rPr>
        <w:t>Подпрограмма 3. «Укрепление материально-технической базы учреждений культуры и искусства городского округа Домодедово на 2014-2016 годы»:</w:t>
      </w:r>
    </w:p>
    <w:p w:rsidR="009E4C01" w:rsidRPr="008A0BAD" w:rsidRDefault="009E4C01" w:rsidP="009E4C0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A0BAD">
        <w:rPr>
          <w:rFonts w:ascii="Times New Roman" w:hAnsi="Times New Roman"/>
          <w:sz w:val="24"/>
          <w:szCs w:val="24"/>
        </w:rPr>
        <w:tab/>
        <w:t>Для  наиболее полного удовлетворения потребностей населения, сохранения и приумножения культурного потенциала края, а так же в целях повышения качества услуг населению необходимо организовать модернизацию и развитие существующей культурной инфраструктуры.</w:t>
      </w:r>
    </w:p>
    <w:p w:rsidR="009E4C01" w:rsidRPr="008A0BAD" w:rsidRDefault="009E4C01" w:rsidP="009E4C0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E4C01" w:rsidRDefault="009E4C01" w:rsidP="009E4C0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A5"/>
          <w:sz w:val="24"/>
          <w:szCs w:val="24"/>
        </w:rPr>
        <w:t xml:space="preserve">Подпрограмма 4. </w:t>
      </w:r>
      <w:r>
        <w:rPr>
          <w:rFonts w:ascii="Times New Roman" w:hAnsi="Times New Roman"/>
          <w:sz w:val="24"/>
          <w:szCs w:val="24"/>
        </w:rPr>
        <w:t>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2014-2016 годы»</w:t>
      </w:r>
      <w:r w:rsidRPr="001E2E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(приложение № 3 к муниципальной программе)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9E4C01" w:rsidRDefault="009E4C01" w:rsidP="009E4C0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9E4C01" w:rsidRDefault="009E4C01" w:rsidP="009E4C0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noProof/>
        </w:rPr>
      </w:pPr>
      <w:r w:rsidRPr="00741DC9">
        <w:rPr>
          <w:rFonts w:ascii="Times New Roman" w:hAnsi="Times New Roman"/>
          <w:sz w:val="24"/>
          <w:szCs w:val="24"/>
        </w:rPr>
        <w:t xml:space="preserve">Для устойчивого и эффективного функционирования подведомственных учреждений необходимо осуществлять координацию основных направлений их деятельности, обеспечивать информационное, методическое и кадровое сопровождение деятельности. В целях </w:t>
      </w:r>
      <w:r w:rsidRPr="00741DC9">
        <w:rPr>
          <w:rFonts w:ascii="Times New Roman" w:hAnsi="Times New Roman"/>
        </w:rPr>
        <w:t>предотвращения отрицательных результатов хозяйственной деятельности подведомственных учреждений и обеспечения их финансовой устойчивости необходимо обеспечить ф</w:t>
      </w:r>
      <w:r w:rsidRPr="00741DC9">
        <w:rPr>
          <w:rFonts w:ascii="Times New Roman" w:hAnsi="Times New Roman"/>
          <w:noProof/>
        </w:rPr>
        <w:t xml:space="preserve">ормирование </w:t>
      </w:r>
      <w:r w:rsidRPr="00741DC9">
        <w:rPr>
          <w:rFonts w:ascii="Times New Roman" w:hAnsi="Times New Roman"/>
        </w:rPr>
        <w:t>п</w:t>
      </w:r>
      <w:r w:rsidRPr="00741DC9">
        <w:rPr>
          <w:rFonts w:ascii="Times New Roman" w:hAnsi="Times New Roman"/>
          <w:noProof/>
        </w:rPr>
        <w:t xml:space="preserve">олной </w:t>
      </w:r>
      <w:r w:rsidRPr="00741DC9">
        <w:rPr>
          <w:rFonts w:ascii="Times New Roman" w:hAnsi="Times New Roman"/>
        </w:rPr>
        <w:t>и</w:t>
      </w:r>
      <w:r w:rsidRPr="00741DC9">
        <w:rPr>
          <w:rFonts w:ascii="Times New Roman" w:hAnsi="Times New Roman"/>
          <w:noProof/>
        </w:rPr>
        <w:t xml:space="preserve"> </w:t>
      </w:r>
      <w:r w:rsidRPr="00741DC9">
        <w:rPr>
          <w:rFonts w:ascii="Times New Roman" w:hAnsi="Times New Roman"/>
        </w:rPr>
        <w:t>д</w:t>
      </w:r>
      <w:r w:rsidRPr="00741DC9">
        <w:rPr>
          <w:rFonts w:ascii="Times New Roman" w:hAnsi="Times New Roman"/>
          <w:noProof/>
        </w:rPr>
        <w:t xml:space="preserve">остоверной </w:t>
      </w:r>
      <w:r w:rsidRPr="00741DC9">
        <w:rPr>
          <w:rFonts w:ascii="Times New Roman" w:hAnsi="Times New Roman"/>
        </w:rPr>
        <w:t>и</w:t>
      </w:r>
      <w:r w:rsidRPr="00741DC9">
        <w:rPr>
          <w:rFonts w:ascii="Times New Roman" w:hAnsi="Times New Roman"/>
          <w:noProof/>
        </w:rPr>
        <w:t xml:space="preserve">нформации </w:t>
      </w:r>
      <w:r w:rsidRPr="00741DC9">
        <w:rPr>
          <w:rFonts w:ascii="Times New Roman" w:hAnsi="Times New Roman"/>
        </w:rPr>
        <w:t>о</w:t>
      </w:r>
      <w:r w:rsidRPr="00741DC9">
        <w:rPr>
          <w:rFonts w:ascii="Times New Roman" w:hAnsi="Times New Roman"/>
          <w:noProof/>
        </w:rPr>
        <w:t xml:space="preserve"> </w:t>
      </w:r>
      <w:r w:rsidRPr="00741DC9">
        <w:rPr>
          <w:rFonts w:ascii="Times New Roman" w:hAnsi="Times New Roman"/>
        </w:rPr>
        <w:t>ф</w:t>
      </w:r>
      <w:r w:rsidRPr="00741DC9">
        <w:rPr>
          <w:rFonts w:ascii="Times New Roman" w:hAnsi="Times New Roman"/>
          <w:noProof/>
        </w:rPr>
        <w:t xml:space="preserve">инансово-хозяйственной </w:t>
      </w:r>
      <w:r w:rsidRPr="00741DC9">
        <w:rPr>
          <w:rFonts w:ascii="Times New Roman" w:hAnsi="Times New Roman"/>
        </w:rPr>
        <w:t>д</w:t>
      </w:r>
      <w:r w:rsidRPr="00741DC9">
        <w:rPr>
          <w:rFonts w:ascii="Times New Roman" w:hAnsi="Times New Roman"/>
          <w:noProof/>
        </w:rPr>
        <w:t xml:space="preserve">еятельности </w:t>
      </w:r>
      <w:r w:rsidRPr="00741DC9">
        <w:rPr>
          <w:rFonts w:ascii="Times New Roman" w:hAnsi="Times New Roman"/>
        </w:rPr>
        <w:t>у</w:t>
      </w:r>
      <w:r w:rsidRPr="00741DC9">
        <w:rPr>
          <w:rFonts w:ascii="Times New Roman" w:hAnsi="Times New Roman"/>
          <w:noProof/>
        </w:rPr>
        <w:t xml:space="preserve">чреждений, </w:t>
      </w:r>
      <w:r w:rsidRPr="00741DC9">
        <w:rPr>
          <w:rFonts w:ascii="Times New Roman" w:hAnsi="Times New Roman"/>
        </w:rPr>
        <w:t>в</w:t>
      </w:r>
      <w:r w:rsidRPr="00741DC9">
        <w:rPr>
          <w:rFonts w:ascii="Times New Roman" w:hAnsi="Times New Roman"/>
          <w:noProof/>
        </w:rPr>
        <w:t xml:space="preserve">едение </w:t>
      </w:r>
      <w:r w:rsidRPr="00741DC9">
        <w:rPr>
          <w:rFonts w:ascii="Times New Roman" w:hAnsi="Times New Roman"/>
        </w:rPr>
        <w:t>б</w:t>
      </w:r>
      <w:r w:rsidRPr="00741DC9">
        <w:rPr>
          <w:rFonts w:ascii="Times New Roman" w:hAnsi="Times New Roman"/>
          <w:noProof/>
        </w:rPr>
        <w:t xml:space="preserve">ухгалтерского </w:t>
      </w:r>
      <w:r w:rsidRPr="00741DC9">
        <w:rPr>
          <w:rFonts w:ascii="Times New Roman" w:hAnsi="Times New Roman"/>
        </w:rPr>
        <w:t>у</w:t>
      </w:r>
      <w:r w:rsidRPr="00741DC9">
        <w:rPr>
          <w:rFonts w:ascii="Times New Roman" w:hAnsi="Times New Roman"/>
          <w:noProof/>
        </w:rPr>
        <w:t>чёта, своевременное и качественное составление финнасовой отчетности.</w:t>
      </w:r>
    </w:p>
    <w:p w:rsidR="00E152C6" w:rsidRDefault="00E152C6" w:rsidP="009E4C0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noProof/>
        </w:rPr>
      </w:pPr>
    </w:p>
    <w:p w:rsidR="00E152C6" w:rsidRPr="00741DC9" w:rsidRDefault="00E152C6" w:rsidP="009E4C0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</w:p>
    <w:p w:rsidR="009E4C01" w:rsidRPr="00E613BB" w:rsidRDefault="009E4C01" w:rsidP="009E4C01">
      <w:pPr>
        <w:autoSpaceDE w:val="0"/>
        <w:autoSpaceDN w:val="0"/>
        <w:adjustRightInd w:val="0"/>
        <w:spacing w:after="0" w:line="240" w:lineRule="auto"/>
        <w:ind w:left="928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lastRenderedPageBreak/>
        <w:t>3</w:t>
      </w:r>
      <w:r w:rsidRPr="00E613BB">
        <w:rPr>
          <w:rFonts w:ascii="Times New Roman" w:hAnsi="Times New Roman"/>
          <w:b/>
          <w:sz w:val="24"/>
          <w:szCs w:val="24"/>
          <w:lang w:eastAsia="en-US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E613BB">
        <w:rPr>
          <w:rFonts w:ascii="Times New Roman" w:hAnsi="Times New Roman"/>
          <w:b/>
          <w:sz w:val="24"/>
          <w:szCs w:val="24"/>
        </w:rPr>
        <w:t xml:space="preserve">Цели и задачи </w:t>
      </w:r>
      <w:r w:rsidRPr="00875E30">
        <w:rPr>
          <w:rFonts w:ascii="Times New Roman" w:hAnsi="Times New Roman"/>
          <w:b/>
          <w:sz w:val="24"/>
          <w:szCs w:val="24"/>
        </w:rPr>
        <w:t>муниципальной</w:t>
      </w:r>
      <w:r>
        <w:rPr>
          <w:rFonts w:ascii="Times New Roman" w:hAnsi="Times New Roman"/>
          <w:b/>
          <w:sz w:val="24"/>
          <w:szCs w:val="24"/>
        </w:rPr>
        <w:t xml:space="preserve"> п</w:t>
      </w:r>
      <w:r w:rsidRPr="00E613BB">
        <w:rPr>
          <w:rFonts w:ascii="Times New Roman" w:hAnsi="Times New Roman"/>
          <w:b/>
          <w:sz w:val="24"/>
          <w:szCs w:val="24"/>
        </w:rPr>
        <w:t>рограммы</w:t>
      </w:r>
      <w:r>
        <w:rPr>
          <w:rFonts w:ascii="Times New Roman" w:hAnsi="Times New Roman"/>
          <w:b/>
          <w:sz w:val="24"/>
          <w:szCs w:val="24"/>
        </w:rPr>
        <w:t xml:space="preserve"> и подпрограмм</w:t>
      </w:r>
    </w:p>
    <w:p w:rsidR="009E4C01" w:rsidRPr="00E613BB" w:rsidRDefault="009E4C01" w:rsidP="009E4C01">
      <w:pPr>
        <w:pStyle w:val="1"/>
        <w:autoSpaceDE w:val="0"/>
        <w:autoSpaceDN w:val="0"/>
        <w:adjustRightInd w:val="0"/>
        <w:spacing w:after="0" w:line="240" w:lineRule="auto"/>
        <w:ind w:left="928"/>
        <w:outlineLvl w:val="0"/>
        <w:rPr>
          <w:rFonts w:ascii="Times New Roman" w:hAnsi="Times New Roman"/>
          <w:b/>
          <w:sz w:val="24"/>
          <w:szCs w:val="24"/>
        </w:rPr>
      </w:pPr>
    </w:p>
    <w:p w:rsidR="009E4C01" w:rsidRPr="006048D5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048D5">
        <w:rPr>
          <w:rFonts w:ascii="Times New Roman" w:hAnsi="Times New Roman"/>
          <w:color w:val="000000"/>
          <w:sz w:val="24"/>
          <w:szCs w:val="24"/>
        </w:rPr>
        <w:t xml:space="preserve">Цель Программы - повышение качества жизни населения городского округа Домодедово путем развития услуг в сфере культуры, </w:t>
      </w:r>
      <w:r>
        <w:rPr>
          <w:rFonts w:ascii="Times New Roman" w:hAnsi="Times New Roman"/>
          <w:color w:val="000000"/>
          <w:sz w:val="24"/>
          <w:szCs w:val="24"/>
        </w:rPr>
        <w:t>искусства и дополнител</w:t>
      </w:r>
      <w:r w:rsidRPr="006048D5">
        <w:rPr>
          <w:rFonts w:ascii="Times New Roman" w:hAnsi="Times New Roman"/>
          <w:color w:val="000000"/>
          <w:sz w:val="24"/>
          <w:szCs w:val="24"/>
        </w:rPr>
        <w:t>ьного образования детей сферы культуры.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Достижению указанной цели будет способствовать выполнение следующих задач</w:t>
      </w:r>
      <w:r w:rsidRPr="006048D5">
        <w:rPr>
          <w:rFonts w:ascii="Times New Roman" w:hAnsi="Times New Roman"/>
          <w:color w:val="000000"/>
          <w:sz w:val="24"/>
          <w:szCs w:val="24"/>
        </w:rPr>
        <w:t>:</w:t>
      </w:r>
    </w:p>
    <w:p w:rsidR="009E4C01" w:rsidRDefault="009E4C01" w:rsidP="009E4C0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Pr="00881A04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 xml:space="preserve">охранение культурного наследия, </w:t>
      </w:r>
      <w:r>
        <w:rPr>
          <w:rFonts w:ascii="Times New Roman" w:hAnsi="Times New Roman"/>
          <w:sz w:val="24"/>
          <w:szCs w:val="24"/>
        </w:rPr>
        <w:t xml:space="preserve">памятников, обелисков и мемориальных досок, посвященных событиям Великой Отечественной войны, </w:t>
      </w:r>
    </w:p>
    <w:p w:rsidR="009E4C01" w:rsidRPr="00881A04" w:rsidRDefault="009E4C01" w:rsidP="009E4C0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находящихся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на территории   городского округа Домодедово;</w:t>
      </w:r>
    </w:p>
    <w:p w:rsidR="009E4C01" w:rsidRPr="0097334B" w:rsidRDefault="009E4C01" w:rsidP="009E4C0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-развитие деятельности муниципального музея, сохранение, пополнение, изучение и популяризация музейного фонда;</w:t>
      </w:r>
      <w:r w:rsidRPr="002F326D">
        <w:rPr>
          <w:rFonts w:ascii="Times New Roman" w:hAnsi="Times New Roman"/>
          <w:sz w:val="24"/>
          <w:szCs w:val="24"/>
        </w:rPr>
        <w:t xml:space="preserve"> </w:t>
      </w:r>
    </w:p>
    <w:p w:rsidR="009E4C01" w:rsidRDefault="009E4C01" w:rsidP="009E4C0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-развитие культурно-досуговой, просветительской  деятельности учреждений культуры;</w:t>
      </w:r>
    </w:p>
    <w:p w:rsidR="009E4C01" w:rsidRPr="00310D87" w:rsidRDefault="009E4C01" w:rsidP="009E4C0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-поддержка и развитие творческой деятельности жителей и  коллективов художественной  самодеятельности; </w:t>
      </w:r>
    </w:p>
    <w:p w:rsidR="009E4C01" w:rsidRDefault="009E4C01" w:rsidP="009E4C0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-создание условий массового отдыха жителей и организация обустройства мест массового отдыха населения;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-развитие системы подготовки, переподготовки 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повышения квалификации кадров отрасли;                                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-развитие внутреннего и въездного туризма;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-увеличение количества пользователей библиотечными услугами;</w:t>
      </w:r>
    </w:p>
    <w:p w:rsidR="009E4C01" w:rsidRDefault="009E4C01" w:rsidP="009E4C0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-развитие и модернизация библиотечной системы в целях создания благоприятных условий  для равноценного доступа населения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к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E4C01" w:rsidRDefault="009E4C01" w:rsidP="009E4C0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информационным ресурсам;</w:t>
      </w:r>
      <w:r w:rsidRPr="00447F9F">
        <w:rPr>
          <w:rFonts w:ascii="Times New Roman" w:hAnsi="Times New Roman"/>
          <w:sz w:val="20"/>
          <w:szCs w:val="20"/>
        </w:rPr>
        <w:t xml:space="preserve"> </w:t>
      </w:r>
    </w:p>
    <w:p w:rsidR="009E4C01" w:rsidRDefault="009E4C01" w:rsidP="009E4C0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13BB">
        <w:rPr>
          <w:rFonts w:ascii="Times New Roman" w:hAnsi="Times New Roman"/>
          <w:sz w:val="24"/>
          <w:szCs w:val="24"/>
        </w:rPr>
        <w:t xml:space="preserve">-совершенствование системы дополнительного образования </w:t>
      </w:r>
      <w:r>
        <w:rPr>
          <w:rFonts w:ascii="Times New Roman" w:hAnsi="Times New Roman"/>
          <w:sz w:val="24"/>
          <w:szCs w:val="24"/>
        </w:rPr>
        <w:t>в интересах формирования разносторонне развитой личности;</w:t>
      </w:r>
    </w:p>
    <w:p w:rsidR="009E4C01" w:rsidRDefault="009E4C01" w:rsidP="009E4C0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-развитие системы выявления, поддержки и сопровождения одаренных детей;</w:t>
      </w:r>
    </w:p>
    <w:p w:rsidR="009E4C01" w:rsidRDefault="009E4C01" w:rsidP="009E4C0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-создание материально-технических  условий для устойчивого развития отрасли «культура»;</w:t>
      </w:r>
    </w:p>
    <w:p w:rsidR="009E4C01" w:rsidRPr="00D14540" w:rsidRDefault="009E4C01" w:rsidP="009E4C01">
      <w:pPr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-обеспечение деятельности </w:t>
      </w:r>
      <w:r w:rsidRPr="009B5818">
        <w:rPr>
          <w:rFonts w:ascii="Times New Roman" w:hAnsi="Times New Roman"/>
          <w:color w:val="000000"/>
        </w:rPr>
        <w:t>Комитета по культуре, делам молодежи и спорту Администрации городского округа Домодедово</w:t>
      </w:r>
      <w:r>
        <w:rPr>
          <w:rFonts w:ascii="Times New Roman" w:hAnsi="Times New Roman"/>
          <w:color w:val="000000"/>
        </w:rPr>
        <w:t>;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eastAsia="en-US"/>
        </w:rPr>
      </w:pPr>
      <w:r>
        <w:rPr>
          <w:rFonts w:ascii="Times New Roman" w:hAnsi="Times New Roman"/>
          <w:color w:val="000000"/>
          <w:lang w:eastAsia="en-US"/>
        </w:rPr>
        <w:t>-о</w:t>
      </w:r>
      <w:r w:rsidRPr="009B5818">
        <w:rPr>
          <w:rFonts w:ascii="Times New Roman" w:hAnsi="Times New Roman"/>
          <w:color w:val="000000"/>
          <w:lang w:eastAsia="en-US"/>
        </w:rPr>
        <w:t xml:space="preserve">существления бухгалтерского учета и составления отчетности, финансово – хозяйственного, технического обслуживания </w:t>
      </w:r>
      <w:proofErr w:type="gramStart"/>
      <w:r w:rsidRPr="009B5818">
        <w:rPr>
          <w:rFonts w:ascii="Times New Roman" w:hAnsi="Times New Roman"/>
          <w:color w:val="000000"/>
          <w:lang w:eastAsia="en-US"/>
        </w:rPr>
        <w:t>подведомственных</w:t>
      </w:r>
      <w:proofErr w:type="gramEnd"/>
      <w:r w:rsidRPr="009B5818">
        <w:rPr>
          <w:rFonts w:ascii="Times New Roman" w:hAnsi="Times New Roman"/>
          <w:color w:val="000000"/>
          <w:lang w:eastAsia="en-US"/>
        </w:rPr>
        <w:t xml:space="preserve"> </w:t>
      </w:r>
      <w:r>
        <w:rPr>
          <w:rFonts w:ascii="Times New Roman" w:hAnsi="Times New Roman"/>
          <w:color w:val="000000"/>
          <w:lang w:eastAsia="en-US"/>
        </w:rPr>
        <w:t xml:space="preserve"> 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eastAsia="en-US"/>
        </w:rPr>
      </w:pPr>
      <w:r>
        <w:rPr>
          <w:rFonts w:ascii="Times New Roman" w:hAnsi="Times New Roman"/>
          <w:color w:val="000000"/>
          <w:lang w:eastAsia="en-US"/>
        </w:rPr>
        <w:t xml:space="preserve"> </w:t>
      </w:r>
      <w:r w:rsidRPr="009B5818">
        <w:rPr>
          <w:rFonts w:ascii="Times New Roman" w:hAnsi="Times New Roman"/>
          <w:color w:val="000000"/>
          <w:lang w:eastAsia="en-US"/>
        </w:rPr>
        <w:t>учреждений</w:t>
      </w:r>
      <w:r>
        <w:rPr>
          <w:rFonts w:ascii="Times New Roman" w:hAnsi="Times New Roman"/>
          <w:color w:val="000000"/>
          <w:lang w:eastAsia="en-US"/>
        </w:rPr>
        <w:t>.</w:t>
      </w:r>
    </w:p>
    <w:p w:rsidR="009E4C01" w:rsidRPr="0097334B" w:rsidRDefault="009E4C01" w:rsidP="009E4C01">
      <w:pPr>
        <w:autoSpaceDE w:val="0"/>
        <w:autoSpaceDN w:val="0"/>
        <w:adjustRightInd w:val="0"/>
        <w:spacing w:after="0" w:line="240" w:lineRule="auto"/>
        <w:jc w:val="both"/>
        <w:rPr>
          <w:rStyle w:val="A5"/>
          <w:rFonts w:ascii="Times New Roman" w:hAnsi="Times New Roman"/>
          <w:sz w:val="24"/>
          <w:szCs w:val="24"/>
        </w:rPr>
      </w:pPr>
    </w:p>
    <w:p w:rsidR="009E4C01" w:rsidRPr="00875E30" w:rsidRDefault="009E4C01" w:rsidP="009E4C01">
      <w:pPr>
        <w:spacing w:after="0" w:line="240" w:lineRule="auto"/>
        <w:ind w:left="568"/>
        <w:jc w:val="center"/>
        <w:rPr>
          <w:rStyle w:val="A5"/>
          <w:b/>
          <w:sz w:val="24"/>
          <w:szCs w:val="24"/>
        </w:rPr>
      </w:pPr>
      <w:r>
        <w:rPr>
          <w:rStyle w:val="A5"/>
          <w:b/>
          <w:sz w:val="24"/>
          <w:szCs w:val="24"/>
        </w:rPr>
        <w:t>4.</w:t>
      </w:r>
      <w:r w:rsidRPr="00875E30">
        <w:rPr>
          <w:rStyle w:val="A5"/>
          <w:b/>
          <w:sz w:val="24"/>
          <w:szCs w:val="24"/>
        </w:rPr>
        <w:t>Прогноз развития сферы культуры</w:t>
      </w:r>
    </w:p>
    <w:p w:rsidR="009E4C01" w:rsidRDefault="009E4C01" w:rsidP="009E4C01">
      <w:pPr>
        <w:pStyle w:val="1"/>
        <w:spacing w:after="0" w:line="240" w:lineRule="auto"/>
        <w:ind w:left="360"/>
        <w:rPr>
          <w:rStyle w:val="A5"/>
          <w:b/>
          <w:sz w:val="24"/>
          <w:szCs w:val="24"/>
        </w:rPr>
      </w:pPr>
      <w:r>
        <w:rPr>
          <w:rStyle w:val="A5"/>
          <w:b/>
          <w:sz w:val="24"/>
          <w:szCs w:val="24"/>
        </w:rPr>
        <w:t xml:space="preserve">                                                                           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При отсутствии поддержки в сфере культуры продолжится тенденция снижения качества и количества оказываемых услуг, снизится уровень удовлетворенности населения услугами культуры. Продолжится ухудшение состояния материально-технической базы учреждений культуры.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Будет замедлено развитие культурно-познавательного туризма.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Население будет испытывать дефицит обеспеченности парками культуры и отдыха на территории городского округа Домодедово, темпы благоустройства парка не позволят обеспечить необходимый уровень  качества жизни населения.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E4C01" w:rsidRPr="0033785F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5"/>
          <w:rFonts w:ascii="Times New Roman" w:hAnsi="Times New Roman"/>
          <w:color w:val="auto"/>
          <w:sz w:val="24"/>
          <w:szCs w:val="24"/>
        </w:rPr>
      </w:pPr>
    </w:p>
    <w:p w:rsidR="009E4C01" w:rsidRPr="00875E30" w:rsidRDefault="009E4C01" w:rsidP="009E4C01">
      <w:pPr>
        <w:spacing w:after="0" w:line="240" w:lineRule="auto"/>
        <w:ind w:left="568"/>
        <w:jc w:val="center"/>
        <w:rPr>
          <w:rStyle w:val="A5"/>
          <w:b/>
          <w:sz w:val="24"/>
          <w:szCs w:val="24"/>
        </w:rPr>
      </w:pPr>
      <w:r>
        <w:rPr>
          <w:rStyle w:val="A5"/>
          <w:b/>
          <w:sz w:val="24"/>
          <w:szCs w:val="24"/>
        </w:rPr>
        <w:t>5.</w:t>
      </w:r>
      <w:r w:rsidRPr="00875E30">
        <w:rPr>
          <w:rStyle w:val="A5"/>
          <w:b/>
          <w:sz w:val="24"/>
          <w:szCs w:val="24"/>
        </w:rPr>
        <w:t>Прогноз развития сферы культуры с учетом реализации муниципальной программы</w:t>
      </w:r>
    </w:p>
    <w:p w:rsidR="009E4C01" w:rsidRDefault="009E4C01" w:rsidP="009E4C01">
      <w:pPr>
        <w:pStyle w:val="1"/>
        <w:spacing w:after="0" w:line="240" w:lineRule="auto"/>
        <w:jc w:val="center"/>
        <w:rPr>
          <w:rStyle w:val="A5"/>
          <w:b/>
          <w:sz w:val="24"/>
          <w:szCs w:val="24"/>
        </w:rPr>
      </w:pPr>
    </w:p>
    <w:p w:rsidR="009E4C01" w:rsidRPr="0033785F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sz w:val="24"/>
          <w:szCs w:val="24"/>
        </w:rPr>
        <w:t>Реализация программы к 2016 году позволит оптимизировать и модернизировать сеть муниципальных учреждений культуры,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городского округа Домодедово, Московской  области и установить устойчивую обратную связь, что приведет к созданию единого культурного и</w:t>
      </w:r>
      <w:proofErr w:type="gramEnd"/>
      <w:r>
        <w:rPr>
          <w:rFonts w:ascii="Times New Roman" w:hAnsi="Times New Roman"/>
          <w:sz w:val="24"/>
          <w:szCs w:val="24"/>
        </w:rPr>
        <w:t xml:space="preserve"> информационного </w:t>
      </w:r>
      <w:r>
        <w:rPr>
          <w:rFonts w:ascii="Times New Roman" w:hAnsi="Times New Roman"/>
          <w:sz w:val="24"/>
          <w:szCs w:val="24"/>
        </w:rPr>
        <w:lastRenderedPageBreak/>
        <w:t>пространства городского округа Домодедово; повышению многообразия и богатства творческих процессов в пространстве культуры; сохранению и популяризации культурно-исторического наследия; модернизации культурного обслуживания жителей сельской местности.</w:t>
      </w:r>
    </w:p>
    <w:p w:rsidR="009E4C01" w:rsidRDefault="009E4C01" w:rsidP="009E4C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результате повысится доступность культурных услуг для всех категорий и групп населения, в том числе путем внедрения дистанционных культурных услуг и расширения использования передвижных форм работы; централизуются и структурируются бюджетные расходы, расширится участие внебюджетного сектора культуры в реализации государственной культурной политики. </w:t>
      </w:r>
    </w:p>
    <w:p w:rsidR="009E4C01" w:rsidRDefault="009E4C01" w:rsidP="009E4C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Одним из важнейших результатов реализации программы должно стать доведение размера </w:t>
      </w:r>
      <w:r w:rsidRPr="00183FD1">
        <w:rPr>
          <w:rFonts w:ascii="Times New Roman" w:hAnsi="Times New Roman"/>
          <w:sz w:val="24"/>
          <w:szCs w:val="24"/>
        </w:rPr>
        <w:t>заработной платы</w:t>
      </w:r>
      <w:r>
        <w:rPr>
          <w:rFonts w:ascii="Times New Roman" w:hAnsi="Times New Roman"/>
          <w:sz w:val="24"/>
          <w:szCs w:val="24"/>
        </w:rPr>
        <w:t xml:space="preserve"> работников учреждений культуры до уровня средней заработной платы в Московской области.</w:t>
      </w:r>
    </w:p>
    <w:p w:rsidR="009E4C01" w:rsidRDefault="009E4C01" w:rsidP="009E4C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Style w:val="A5"/>
          <w:b/>
          <w:sz w:val="24"/>
          <w:szCs w:val="24"/>
        </w:rPr>
        <w:t xml:space="preserve">  6.   </w:t>
      </w:r>
      <w:r>
        <w:rPr>
          <w:rFonts w:ascii="Times New Roman" w:hAnsi="Times New Roman"/>
          <w:b/>
          <w:sz w:val="24"/>
          <w:szCs w:val="24"/>
        </w:rPr>
        <w:t>Планируемые результаты реализации муниципальной программы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9E4C01" w:rsidRDefault="009E4C01" w:rsidP="00EC35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Основные планируемые результаты  реализации программы </w:t>
      </w:r>
      <w:proofErr w:type="gramStart"/>
      <w:r>
        <w:rPr>
          <w:rFonts w:ascii="Times New Roman" w:hAnsi="Times New Roman"/>
          <w:bCs/>
          <w:sz w:val="24"/>
          <w:szCs w:val="24"/>
        </w:rPr>
        <w:t>приведена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в приложении № 4 к муниципальной программе.</w:t>
      </w:r>
    </w:p>
    <w:p w:rsidR="009E4C01" w:rsidRDefault="009E4C01" w:rsidP="00EC35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Методика </w:t>
      </w:r>
      <w:proofErr w:type="gramStart"/>
      <w:r>
        <w:rPr>
          <w:rFonts w:ascii="Times New Roman" w:hAnsi="Times New Roman"/>
          <w:bCs/>
          <w:sz w:val="24"/>
          <w:szCs w:val="24"/>
        </w:rPr>
        <w:t>расчета значений показателей эффективности реализации программы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приведена в приложении № 5 к муниципальной программе.</w:t>
      </w:r>
    </w:p>
    <w:p w:rsidR="009E4C01" w:rsidRDefault="009E4C01" w:rsidP="00EC3515">
      <w:pPr>
        <w:pStyle w:val="1"/>
        <w:spacing w:after="0" w:line="240" w:lineRule="auto"/>
        <w:ind w:left="928"/>
        <w:jc w:val="both"/>
        <w:rPr>
          <w:rStyle w:val="A5"/>
          <w:b/>
          <w:sz w:val="24"/>
          <w:szCs w:val="24"/>
        </w:rPr>
      </w:pPr>
    </w:p>
    <w:p w:rsidR="009E4C01" w:rsidRDefault="009E4C01" w:rsidP="00EC35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</w:t>
      </w:r>
    </w:p>
    <w:p w:rsidR="009E4C01" w:rsidRPr="00183FD1" w:rsidRDefault="009E4C01" w:rsidP="009E4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7.  </w:t>
      </w:r>
      <w:r w:rsidRPr="00183FD1">
        <w:rPr>
          <w:rFonts w:ascii="Times New Roman" w:hAnsi="Times New Roman"/>
          <w:b/>
          <w:bCs/>
          <w:sz w:val="24"/>
          <w:szCs w:val="24"/>
        </w:rPr>
        <w:t>Характеристика основных мероприятий</w:t>
      </w:r>
      <w:r>
        <w:rPr>
          <w:rFonts w:ascii="Times New Roman" w:hAnsi="Times New Roman"/>
          <w:b/>
          <w:bCs/>
          <w:sz w:val="24"/>
          <w:szCs w:val="24"/>
        </w:rPr>
        <w:t xml:space="preserve"> муниципальной</w:t>
      </w:r>
      <w:r w:rsidRPr="00183FD1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п</w:t>
      </w:r>
      <w:r w:rsidRPr="00183FD1">
        <w:rPr>
          <w:rFonts w:ascii="Times New Roman" w:hAnsi="Times New Roman"/>
          <w:b/>
          <w:bCs/>
          <w:sz w:val="24"/>
          <w:szCs w:val="24"/>
        </w:rPr>
        <w:t>рограммы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Мероприятия муниципальной программы представляют собой совокупность мероприятий, входящих в состав  программы и подпрограмм. Внутри подпрограмм муниципальной программы мероприятия сгруппированы, исходя из принципа соотнесения с показателем (задачей), достижению которого способствует их выполнение.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мероприятий приведен в соответствующих подпрограммах муниципальной программы и в приложении № 6 к программе.</w:t>
      </w:r>
      <w:r w:rsidRPr="00DA42D8">
        <w:rPr>
          <w:rFonts w:ascii="Times New Roman" w:hAnsi="Times New Roman"/>
          <w:bCs/>
          <w:sz w:val="24"/>
          <w:szCs w:val="24"/>
        </w:rPr>
        <w:t xml:space="preserve"> 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Обоснование объемов финансовых ресурсов муниципальной программы</w:t>
      </w: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E4C01" w:rsidRPr="006D5585" w:rsidRDefault="009E4C01" w:rsidP="009E4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Batang" w:hAnsi="Times New Roman"/>
          <w:color w:val="000000"/>
          <w:sz w:val="24"/>
          <w:szCs w:val="24"/>
        </w:rPr>
      </w:pPr>
      <w:r w:rsidRPr="006D5585">
        <w:rPr>
          <w:rFonts w:ascii="Times New Roman" w:hAnsi="Times New Roman"/>
          <w:bCs/>
          <w:sz w:val="24"/>
          <w:szCs w:val="24"/>
        </w:rPr>
        <w:t>Финансирование муниципальной программы будет осуществляться из  бюджета городского округа Домодедово.</w:t>
      </w:r>
      <w:r w:rsidRPr="006D5585">
        <w:rPr>
          <w:rFonts w:ascii="Times New Roman" w:eastAsia="Batang" w:hAnsi="Times New Roman"/>
          <w:color w:val="000000"/>
          <w:sz w:val="24"/>
          <w:szCs w:val="24"/>
        </w:rPr>
        <w:t xml:space="preserve">  Обоснование объемов финансовых ресурсов, необходимых для реализации мероприятий, предусмотренных муницип</w:t>
      </w:r>
      <w:r>
        <w:rPr>
          <w:rFonts w:ascii="Times New Roman" w:eastAsia="Batang" w:hAnsi="Times New Roman"/>
          <w:color w:val="000000"/>
          <w:sz w:val="24"/>
          <w:szCs w:val="24"/>
        </w:rPr>
        <w:t>альной программой, приведено в приложении № 5</w:t>
      </w:r>
      <w:r w:rsidRPr="006D5585">
        <w:rPr>
          <w:rFonts w:ascii="Times New Roman" w:eastAsia="Batang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Batang" w:hAnsi="Times New Roman"/>
          <w:color w:val="000000"/>
          <w:sz w:val="24"/>
          <w:szCs w:val="24"/>
        </w:rPr>
        <w:t xml:space="preserve">к </w:t>
      </w:r>
      <w:r w:rsidRPr="006D5585">
        <w:rPr>
          <w:rFonts w:ascii="Times New Roman" w:eastAsia="Batang" w:hAnsi="Times New Roman"/>
          <w:color w:val="000000"/>
          <w:sz w:val="24"/>
          <w:szCs w:val="24"/>
        </w:rPr>
        <w:t>муниципальной программ</w:t>
      </w:r>
      <w:r>
        <w:rPr>
          <w:rFonts w:ascii="Times New Roman" w:eastAsia="Batang" w:hAnsi="Times New Roman"/>
          <w:color w:val="000000"/>
          <w:sz w:val="24"/>
          <w:szCs w:val="24"/>
        </w:rPr>
        <w:t>е</w:t>
      </w:r>
      <w:r w:rsidRPr="006D5585">
        <w:rPr>
          <w:rFonts w:ascii="Times New Roman" w:eastAsia="Batang" w:hAnsi="Times New Roman"/>
          <w:color w:val="000000"/>
          <w:sz w:val="24"/>
          <w:szCs w:val="24"/>
        </w:rPr>
        <w:t xml:space="preserve">. </w:t>
      </w:r>
    </w:p>
    <w:p w:rsidR="009E4C01" w:rsidRPr="006D5585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E4C01" w:rsidRDefault="009E4C01" w:rsidP="00062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E4C01" w:rsidRDefault="009E4C01" w:rsidP="009E4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E4C01" w:rsidRPr="007B579A" w:rsidRDefault="009E4C01" w:rsidP="009E4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Batang" w:hAnsi="Times New Roman"/>
          <w:b/>
          <w:bCs/>
          <w:color w:val="000000"/>
          <w:sz w:val="24"/>
          <w:szCs w:val="24"/>
        </w:rPr>
        <w:t>9</w:t>
      </w:r>
      <w:r w:rsidRPr="007B579A">
        <w:rPr>
          <w:rFonts w:ascii="Times New Roman" w:eastAsia="Batang" w:hAnsi="Times New Roman"/>
          <w:b/>
          <w:bCs/>
          <w:color w:val="000000"/>
          <w:sz w:val="24"/>
          <w:szCs w:val="24"/>
        </w:rPr>
        <w:t xml:space="preserve"> .Состав, форма и сроки представления отчетности о ходе реализации мероприятий муниципальной программы</w:t>
      </w:r>
    </w:p>
    <w:p w:rsidR="009E4C01" w:rsidRPr="007B579A" w:rsidRDefault="009E4C01" w:rsidP="009E4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/>
          <w:color w:val="000000"/>
          <w:sz w:val="24"/>
          <w:szCs w:val="24"/>
        </w:rPr>
      </w:pPr>
    </w:p>
    <w:p w:rsidR="009E4C01" w:rsidRPr="008E11A8" w:rsidRDefault="009E4C01" w:rsidP="008E11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Batang" w:hAnsi="Times New Roman"/>
          <w:bCs/>
          <w:color w:val="000000"/>
          <w:sz w:val="24"/>
          <w:szCs w:val="24"/>
        </w:rPr>
      </w:pPr>
      <w:r w:rsidRPr="007B579A">
        <w:rPr>
          <w:rFonts w:ascii="Times New Roman" w:eastAsia="Batang" w:hAnsi="Times New Roman"/>
          <w:bCs/>
          <w:color w:val="000000"/>
          <w:sz w:val="24"/>
          <w:szCs w:val="24"/>
        </w:rPr>
        <w:t>Состав, форма и сроки представления отчетности о ходе реализации мероприятий муниципальной программы</w:t>
      </w:r>
      <w:r w:rsidR="008E11A8">
        <w:rPr>
          <w:rFonts w:ascii="Times New Roman" w:eastAsia="Batang" w:hAnsi="Times New Roman"/>
          <w:bCs/>
          <w:color w:val="000000"/>
          <w:sz w:val="24"/>
          <w:szCs w:val="24"/>
        </w:rPr>
        <w:t xml:space="preserve"> </w:t>
      </w:r>
      <w:r w:rsidRPr="007B579A">
        <w:rPr>
          <w:rFonts w:ascii="Times New Roman" w:eastAsia="Batang" w:hAnsi="Times New Roman"/>
          <w:color w:val="000000"/>
          <w:sz w:val="24"/>
          <w:szCs w:val="24"/>
        </w:rPr>
        <w:t xml:space="preserve">осуществляется  в соответствии с </w:t>
      </w:r>
      <w:r w:rsidR="008E11A8" w:rsidRPr="008E11A8">
        <w:rPr>
          <w:rFonts w:ascii="Times New Roman" w:hAnsi="Times New Roman"/>
          <w:sz w:val="24"/>
          <w:szCs w:val="24"/>
        </w:rPr>
        <w:t>Постановлением администрации городского округа Домодедово Московской области от 08.10.2013  № 4026 «О внесении изменений в постановление Администрации городского округа Домодедово от 22.07.2013 № 2897»</w:t>
      </w:r>
      <w:r w:rsidRPr="008E11A8">
        <w:rPr>
          <w:rFonts w:ascii="Times New Roman" w:eastAsia="Batang" w:hAnsi="Times New Roman"/>
          <w:color w:val="000000"/>
          <w:sz w:val="24"/>
          <w:szCs w:val="24"/>
        </w:rPr>
        <w:t>.</w:t>
      </w:r>
    </w:p>
    <w:p w:rsidR="009E4C01" w:rsidRPr="007B579A" w:rsidRDefault="009E4C01" w:rsidP="009E4C01">
      <w:pPr>
        <w:jc w:val="both"/>
        <w:rPr>
          <w:sz w:val="24"/>
          <w:szCs w:val="24"/>
        </w:rPr>
      </w:pPr>
      <w:bookmarkStart w:id="0" w:name="_GoBack"/>
      <w:bookmarkEnd w:id="0"/>
    </w:p>
    <w:sectPr w:rsidR="009E4C01" w:rsidRPr="007B579A" w:rsidSect="00321262">
      <w:pgSz w:w="16838" w:h="11906" w:orient="landscape"/>
      <w:pgMar w:top="340" w:right="340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455B8B"/>
    <w:multiLevelType w:val="hybridMultilevel"/>
    <w:tmpl w:val="AABA363A"/>
    <w:lvl w:ilvl="0" w:tplc="E1E84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E307E59"/>
    <w:multiLevelType w:val="hybridMultilevel"/>
    <w:tmpl w:val="3BA0FCC6"/>
    <w:lvl w:ilvl="0" w:tplc="EDF0B308">
      <w:start w:val="1"/>
      <w:numFmt w:val="decimal"/>
      <w:lvlText w:val="%1."/>
      <w:lvlJc w:val="left"/>
      <w:pPr>
        <w:ind w:left="928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A3DBE"/>
    <w:rsid w:val="00062B33"/>
    <w:rsid w:val="000C48C3"/>
    <w:rsid w:val="000D3D1B"/>
    <w:rsid w:val="000D6D5D"/>
    <w:rsid w:val="000E0E2C"/>
    <w:rsid w:val="00135B2A"/>
    <w:rsid w:val="00183504"/>
    <w:rsid w:val="00184E9F"/>
    <w:rsid w:val="001A3DBE"/>
    <w:rsid w:val="001E53BC"/>
    <w:rsid w:val="00273D8E"/>
    <w:rsid w:val="00290F64"/>
    <w:rsid w:val="002B15ED"/>
    <w:rsid w:val="002B69A1"/>
    <w:rsid w:val="002C2DAA"/>
    <w:rsid w:val="002C662B"/>
    <w:rsid w:val="002D1FE9"/>
    <w:rsid w:val="002F68E5"/>
    <w:rsid w:val="00345280"/>
    <w:rsid w:val="00394791"/>
    <w:rsid w:val="00475040"/>
    <w:rsid w:val="00532670"/>
    <w:rsid w:val="005C1250"/>
    <w:rsid w:val="005E0CCB"/>
    <w:rsid w:val="00615551"/>
    <w:rsid w:val="006B2523"/>
    <w:rsid w:val="006D53B9"/>
    <w:rsid w:val="00797708"/>
    <w:rsid w:val="007F0110"/>
    <w:rsid w:val="00807619"/>
    <w:rsid w:val="008300D9"/>
    <w:rsid w:val="00871860"/>
    <w:rsid w:val="008D580F"/>
    <w:rsid w:val="008E11A8"/>
    <w:rsid w:val="009D5B6E"/>
    <w:rsid w:val="009E4C01"/>
    <w:rsid w:val="009F057A"/>
    <w:rsid w:val="00A4140D"/>
    <w:rsid w:val="00A46189"/>
    <w:rsid w:val="00AC7072"/>
    <w:rsid w:val="00B45978"/>
    <w:rsid w:val="00B54FE6"/>
    <w:rsid w:val="00BB3CDD"/>
    <w:rsid w:val="00BD6747"/>
    <w:rsid w:val="00BF2C3B"/>
    <w:rsid w:val="00C16D55"/>
    <w:rsid w:val="00C93001"/>
    <w:rsid w:val="00D159CF"/>
    <w:rsid w:val="00D1626F"/>
    <w:rsid w:val="00D94080"/>
    <w:rsid w:val="00E152C6"/>
    <w:rsid w:val="00E30E51"/>
    <w:rsid w:val="00E633B9"/>
    <w:rsid w:val="00EB3AE1"/>
    <w:rsid w:val="00EC3515"/>
    <w:rsid w:val="00ED068C"/>
    <w:rsid w:val="00ED0F19"/>
    <w:rsid w:val="00F15C5A"/>
    <w:rsid w:val="00F80D40"/>
    <w:rsid w:val="00FA2DFC"/>
    <w:rsid w:val="00FC2B19"/>
    <w:rsid w:val="00FC2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DB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A3DBE"/>
    <w:pPr>
      <w:ind w:left="720"/>
    </w:pPr>
    <w:rPr>
      <w:lang w:eastAsia="en-US"/>
    </w:rPr>
  </w:style>
  <w:style w:type="character" w:customStyle="1" w:styleId="A5">
    <w:name w:val="A5"/>
    <w:rsid w:val="001A3DBE"/>
    <w:rPr>
      <w:rFonts w:ascii="PT Sans" w:hAnsi="PT Sans" w:cs="PT Sans" w:hint="default"/>
      <w:color w:val="000000"/>
      <w:sz w:val="32"/>
      <w:szCs w:val="32"/>
    </w:rPr>
  </w:style>
  <w:style w:type="character" w:customStyle="1" w:styleId="FontStyle19">
    <w:name w:val="Font Style19"/>
    <w:basedOn w:val="a0"/>
    <w:rsid w:val="009E4C01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E15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2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3885</Words>
  <Characters>22151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2014-06-10T12:01:00Z</cp:lastPrinted>
  <dcterms:created xsi:type="dcterms:W3CDTF">2014-06-17T08:24:00Z</dcterms:created>
  <dcterms:modified xsi:type="dcterms:W3CDTF">2014-06-17T08:24:00Z</dcterms:modified>
</cp:coreProperties>
</file>